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B75B5" w14:textId="77777777" w:rsidR="00115457" w:rsidRDefault="00115457" w:rsidP="00115457">
      <w:pPr>
        <w:pStyle w:val="Iauiue"/>
        <w:tabs>
          <w:tab w:val="left" w:pos="567"/>
          <w:tab w:val="left" w:pos="5671"/>
        </w:tabs>
        <w:spacing w:line="80" w:lineRule="exact"/>
        <w:ind w:right="51"/>
        <w:rPr>
          <w:rFonts w:ascii="Compact" w:hAnsi="Compact"/>
          <w:b/>
          <w:bCs/>
          <w:spacing w:val="20"/>
          <w:sz w:val="16"/>
          <w:szCs w:val="16"/>
          <w:lang w:val="ru-RU"/>
        </w:rPr>
      </w:pPr>
      <w:r>
        <w:rPr>
          <w:rFonts w:ascii="Compact" w:hAnsi="Compact"/>
          <w:b/>
          <w:bCs/>
          <w:spacing w:val="20"/>
          <w:sz w:val="32"/>
          <w:szCs w:val="32"/>
          <w:lang w:val="ru-RU"/>
        </w:rPr>
        <w:t xml:space="preserve">  </w:t>
      </w:r>
      <w:r>
        <w:rPr>
          <w:rFonts w:ascii="Compact" w:hAnsi="Compact"/>
          <w:b/>
          <w:bCs/>
          <w:spacing w:val="20"/>
          <w:sz w:val="32"/>
          <w:szCs w:val="32"/>
          <w:lang w:val="ru-RU"/>
        </w:rPr>
        <w:tab/>
      </w:r>
    </w:p>
    <w:p w14:paraId="3F3B75B6" w14:textId="77777777" w:rsidR="00115457" w:rsidRPr="0099606D" w:rsidRDefault="0099606D" w:rsidP="0099606D">
      <w:pPr>
        <w:pStyle w:val="ConsTitle"/>
        <w:widowControl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Договор </w:t>
      </w:r>
      <w:r w:rsidR="00115457" w:rsidRPr="0099606D">
        <w:rPr>
          <w:rFonts w:ascii="Verdana" w:hAnsi="Verdana"/>
          <w:sz w:val="20"/>
          <w:szCs w:val="20"/>
        </w:rPr>
        <w:t>на оказание услуг</w:t>
      </w:r>
    </w:p>
    <w:p w14:paraId="3F3B75B7" w14:textId="77777777" w:rsidR="00115457" w:rsidRPr="0099606D" w:rsidRDefault="00115457" w:rsidP="00115457">
      <w:pPr>
        <w:pStyle w:val="ConsNonformat"/>
        <w:widowControl/>
        <w:jc w:val="both"/>
        <w:rPr>
          <w:rFonts w:ascii="Verdana" w:hAnsi="Verdana" w:cs="Times New Roman"/>
        </w:rPr>
      </w:pPr>
    </w:p>
    <w:p w14:paraId="3F3B75B8" w14:textId="77777777" w:rsidR="00115457" w:rsidRPr="0099606D" w:rsidRDefault="00115457" w:rsidP="00115457">
      <w:pPr>
        <w:pStyle w:val="ConsNonformat"/>
        <w:widowControl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>г. Нижний Новгород</w:t>
      </w:r>
      <w:r w:rsidRPr="0099606D">
        <w:rPr>
          <w:rFonts w:ascii="Verdana" w:hAnsi="Verdana" w:cs="Times New Roman"/>
        </w:rPr>
        <w:tab/>
      </w:r>
      <w:r w:rsidRPr="0099606D">
        <w:rPr>
          <w:rFonts w:ascii="Verdana" w:hAnsi="Verdana" w:cs="Times New Roman"/>
        </w:rPr>
        <w:tab/>
      </w:r>
      <w:r w:rsidRPr="0099606D">
        <w:rPr>
          <w:rFonts w:ascii="Verdana" w:hAnsi="Verdana" w:cs="Times New Roman"/>
        </w:rPr>
        <w:tab/>
      </w:r>
      <w:r w:rsidRPr="0099606D">
        <w:rPr>
          <w:rFonts w:ascii="Verdana" w:hAnsi="Verdana" w:cs="Times New Roman"/>
        </w:rPr>
        <w:tab/>
      </w:r>
      <w:r w:rsidRPr="0099606D">
        <w:rPr>
          <w:rFonts w:ascii="Verdana" w:hAnsi="Verdana" w:cs="Times New Roman"/>
        </w:rPr>
        <w:tab/>
      </w:r>
      <w:r w:rsidRPr="0099606D">
        <w:rPr>
          <w:rFonts w:ascii="Verdana" w:hAnsi="Verdana" w:cs="Times New Roman"/>
        </w:rPr>
        <w:tab/>
      </w:r>
      <w:r w:rsidRPr="0099606D">
        <w:rPr>
          <w:rFonts w:ascii="Verdana" w:hAnsi="Verdana" w:cs="Times New Roman"/>
        </w:rPr>
        <w:tab/>
        <w:t xml:space="preserve">                  </w:t>
      </w:r>
      <w:r w:rsidR="0099606D">
        <w:rPr>
          <w:rFonts w:ascii="Verdana" w:hAnsi="Verdana" w:cs="Times New Roman"/>
        </w:rPr>
        <w:t>«</w:t>
      </w:r>
      <w:r w:rsidRPr="0099606D">
        <w:rPr>
          <w:rFonts w:ascii="Verdana" w:hAnsi="Verdana" w:cs="Times New Roman"/>
        </w:rPr>
        <w:t>___</w:t>
      </w:r>
      <w:r w:rsidR="0099606D">
        <w:rPr>
          <w:rFonts w:ascii="Verdana" w:hAnsi="Verdana" w:cs="Times New Roman"/>
        </w:rPr>
        <w:t>»</w:t>
      </w:r>
      <w:r w:rsidRPr="0099606D">
        <w:rPr>
          <w:rFonts w:ascii="Verdana" w:hAnsi="Verdana" w:cs="Times New Roman"/>
        </w:rPr>
        <w:t>_________ 20</w:t>
      </w:r>
      <w:r w:rsidR="00AA6B21" w:rsidRPr="0099606D">
        <w:rPr>
          <w:rFonts w:ascii="Verdana" w:hAnsi="Verdana" w:cs="Times New Roman"/>
        </w:rPr>
        <w:t>_</w:t>
      </w:r>
      <w:r w:rsidRPr="0099606D">
        <w:rPr>
          <w:rFonts w:ascii="Verdana" w:hAnsi="Verdana" w:cs="Times New Roman"/>
        </w:rPr>
        <w:t>_ г.</w:t>
      </w:r>
    </w:p>
    <w:p w14:paraId="3F3B75B9" w14:textId="77777777" w:rsidR="00115457" w:rsidRPr="0099606D" w:rsidRDefault="00115457" w:rsidP="00115457">
      <w:pPr>
        <w:pStyle w:val="ConsNonformat"/>
        <w:widowControl/>
        <w:jc w:val="both"/>
        <w:rPr>
          <w:rFonts w:ascii="Verdana" w:hAnsi="Verdana" w:cs="Times New Roman"/>
        </w:rPr>
      </w:pPr>
    </w:p>
    <w:p w14:paraId="3F3B75BA" w14:textId="5AF411D2" w:rsidR="00115457" w:rsidRPr="0099606D" w:rsidRDefault="002C46C8" w:rsidP="00115457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  <w:r w:rsidRPr="0062365D">
        <w:rPr>
          <w:rFonts w:ascii="Verdana" w:hAnsi="Verdana" w:cs="Times New Roman"/>
          <w:b/>
        </w:rPr>
        <w:t>Общество с ограниченной ответственностью «Нижегородские Автокомпоненты» (ООО «НИЖЕГОРОДСКИЕ АВТОКОМПОНЕНТЫ»)</w:t>
      </w:r>
      <w:r w:rsidR="00115457" w:rsidRPr="0099606D">
        <w:rPr>
          <w:rFonts w:ascii="Verdana" w:hAnsi="Verdana" w:cs="Times New Roman"/>
        </w:rPr>
        <w:t>, в лице ________________</w:t>
      </w:r>
      <w:r w:rsidR="0099606D">
        <w:rPr>
          <w:rFonts w:ascii="Verdana" w:hAnsi="Verdana" w:cs="Times New Roman"/>
        </w:rPr>
        <w:t>________________</w:t>
      </w:r>
      <w:r w:rsidR="00AF0CBE">
        <w:rPr>
          <w:rFonts w:ascii="Verdana" w:hAnsi="Verdana" w:cs="Times New Roman"/>
        </w:rPr>
        <w:t>_</w:t>
      </w:r>
      <w:r w:rsidR="00AF0CBE" w:rsidRPr="0099606D">
        <w:rPr>
          <w:rFonts w:ascii="Verdana" w:hAnsi="Verdana" w:cs="Times New Roman"/>
        </w:rPr>
        <w:t>, действующего</w:t>
      </w:r>
      <w:r w:rsidR="00115457" w:rsidRPr="0099606D">
        <w:rPr>
          <w:rFonts w:ascii="Verdana" w:hAnsi="Verdana" w:cs="Times New Roman"/>
        </w:rPr>
        <w:t xml:space="preserve"> на основании </w:t>
      </w:r>
      <w:r w:rsidR="0099606D">
        <w:rPr>
          <w:rFonts w:ascii="Verdana" w:hAnsi="Verdana" w:cs="Times New Roman"/>
        </w:rPr>
        <w:t>_____________________,</w:t>
      </w:r>
    </w:p>
    <w:p w14:paraId="3F3B75BB" w14:textId="77777777" w:rsidR="00AA6B21" w:rsidRPr="0099606D" w:rsidRDefault="00115457" w:rsidP="0099606D">
      <w:pPr>
        <w:pStyle w:val="ConsNonformat"/>
        <w:widowControl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 xml:space="preserve">с одной </w:t>
      </w:r>
      <w:r w:rsidR="00AF0CBE" w:rsidRPr="0099606D">
        <w:rPr>
          <w:rFonts w:ascii="Verdana" w:hAnsi="Verdana" w:cs="Times New Roman"/>
        </w:rPr>
        <w:t>стороны, и</w:t>
      </w:r>
      <w:r w:rsidRPr="0099606D">
        <w:rPr>
          <w:rFonts w:ascii="Verdana" w:hAnsi="Verdana" w:cs="Times New Roman"/>
        </w:rPr>
        <w:t xml:space="preserve">           </w:t>
      </w:r>
      <w:r w:rsidRPr="0099606D">
        <w:rPr>
          <w:rFonts w:ascii="Verdana" w:hAnsi="Verdana" w:cs="Times New Roman"/>
        </w:rPr>
        <w:tab/>
      </w:r>
    </w:p>
    <w:p w14:paraId="3F3B75BC" w14:textId="77777777" w:rsidR="000F1FFA" w:rsidRPr="0099606D" w:rsidRDefault="00AA6B21" w:rsidP="000F1FFA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>_</w:t>
      </w:r>
      <w:r w:rsidR="00F27A04">
        <w:rPr>
          <w:rFonts w:ascii="Verdana" w:hAnsi="Verdana" w:cs="Times New Roman"/>
        </w:rPr>
        <w:t>_____________________________</w:t>
      </w:r>
      <w:r w:rsidR="00AF0CBE" w:rsidRPr="0099606D">
        <w:rPr>
          <w:rFonts w:ascii="Verdana" w:hAnsi="Verdana" w:cs="Times New Roman"/>
        </w:rPr>
        <w:t>, именуемое</w:t>
      </w:r>
      <w:r w:rsidRPr="0099606D">
        <w:rPr>
          <w:rFonts w:ascii="Verdana" w:hAnsi="Verdana" w:cs="Times New Roman"/>
        </w:rPr>
        <w:t xml:space="preserve"> </w:t>
      </w:r>
      <w:r w:rsidR="00AF0CBE" w:rsidRPr="0099606D">
        <w:rPr>
          <w:rFonts w:ascii="Verdana" w:hAnsi="Verdana" w:cs="Times New Roman"/>
        </w:rPr>
        <w:t>в дальнейшем</w:t>
      </w:r>
      <w:r w:rsidRPr="0099606D">
        <w:rPr>
          <w:rFonts w:ascii="Verdana" w:hAnsi="Verdana" w:cs="Times New Roman"/>
        </w:rPr>
        <w:t xml:space="preserve"> «Исполнитель», </w:t>
      </w:r>
      <w:r w:rsidR="000F1FFA" w:rsidRPr="0099606D">
        <w:rPr>
          <w:rFonts w:ascii="Verdana" w:hAnsi="Verdana" w:cs="Times New Roman"/>
        </w:rPr>
        <w:t>в лице _</w:t>
      </w:r>
      <w:r w:rsidR="0099606D">
        <w:rPr>
          <w:rFonts w:ascii="Verdana" w:hAnsi="Verdana" w:cs="Times New Roman"/>
        </w:rPr>
        <w:t>______________________________</w:t>
      </w:r>
      <w:r w:rsidR="00F27A04">
        <w:rPr>
          <w:rFonts w:ascii="Verdana" w:hAnsi="Verdana" w:cs="Times New Roman"/>
        </w:rPr>
        <w:t>____</w:t>
      </w:r>
      <w:r w:rsidR="00AF0CBE">
        <w:rPr>
          <w:rFonts w:ascii="Verdana" w:hAnsi="Verdana" w:cs="Times New Roman"/>
        </w:rPr>
        <w:t>_</w:t>
      </w:r>
      <w:r w:rsidR="00AF0CBE" w:rsidRPr="0099606D">
        <w:rPr>
          <w:rFonts w:ascii="Verdana" w:hAnsi="Verdana" w:cs="Times New Roman"/>
        </w:rPr>
        <w:t>, действующего</w:t>
      </w:r>
      <w:r w:rsidR="000F1FFA" w:rsidRPr="0099606D">
        <w:rPr>
          <w:rFonts w:ascii="Verdana" w:hAnsi="Verdana" w:cs="Times New Roman"/>
        </w:rPr>
        <w:t xml:space="preserve"> на основании</w:t>
      </w:r>
      <w:r w:rsidR="00213E48">
        <w:rPr>
          <w:rFonts w:ascii="Verdana" w:hAnsi="Verdana" w:cs="Times New Roman"/>
        </w:rPr>
        <w:t xml:space="preserve"> __________________</w:t>
      </w:r>
      <w:r w:rsidR="00F27A04">
        <w:rPr>
          <w:rFonts w:ascii="Verdana" w:hAnsi="Verdana" w:cs="Times New Roman"/>
        </w:rPr>
        <w:t>_</w:t>
      </w:r>
      <w:r w:rsidR="00213E48">
        <w:rPr>
          <w:rFonts w:ascii="Verdana" w:hAnsi="Verdana" w:cs="Times New Roman"/>
        </w:rPr>
        <w:t>,</w:t>
      </w:r>
      <w:r w:rsidR="000F1FFA" w:rsidRPr="0099606D">
        <w:rPr>
          <w:rFonts w:ascii="Verdana" w:hAnsi="Verdana" w:cs="Times New Roman"/>
        </w:rPr>
        <w:t xml:space="preserve"> </w:t>
      </w:r>
    </w:p>
    <w:p w14:paraId="3F3B75BD" w14:textId="77777777" w:rsidR="00115457" w:rsidRPr="00213E48" w:rsidRDefault="000F1FFA" w:rsidP="00115457">
      <w:pPr>
        <w:pStyle w:val="ConsNonformat"/>
        <w:widowControl/>
        <w:jc w:val="both"/>
        <w:rPr>
          <w:rFonts w:ascii="Verdana" w:hAnsi="Verdana" w:cs="Times New Roman"/>
          <w:sz w:val="18"/>
          <w:szCs w:val="18"/>
        </w:rPr>
      </w:pPr>
      <w:r w:rsidRPr="0099606D">
        <w:rPr>
          <w:rFonts w:ascii="Verdana" w:hAnsi="Verdana" w:cs="Times New Roman"/>
        </w:rPr>
        <w:t xml:space="preserve">с другой стороны, а совместно </w:t>
      </w:r>
      <w:r w:rsidR="00AF0CBE" w:rsidRPr="0099606D">
        <w:rPr>
          <w:rFonts w:ascii="Verdana" w:hAnsi="Verdana" w:cs="Times New Roman"/>
        </w:rPr>
        <w:t>именуемые «</w:t>
      </w:r>
      <w:r w:rsidRPr="0099606D">
        <w:rPr>
          <w:rFonts w:ascii="Verdana" w:hAnsi="Verdana" w:cs="Times New Roman"/>
        </w:rPr>
        <w:t>Стороны»,</w:t>
      </w:r>
      <w:r w:rsidR="00AF0CBE">
        <w:rPr>
          <w:rFonts w:ascii="Verdana" w:hAnsi="Verdana" w:cs="Times New Roman"/>
        </w:rPr>
        <w:t xml:space="preserve"> </w:t>
      </w:r>
      <w:r w:rsidR="00115457" w:rsidRPr="0099606D">
        <w:rPr>
          <w:rFonts w:ascii="Verdana" w:hAnsi="Verdana" w:cs="Times New Roman"/>
        </w:rPr>
        <w:t>заключили настоящий договор (далее по тексту – Договор) о нижеследующем:</w:t>
      </w:r>
    </w:p>
    <w:p w14:paraId="3F3B75BE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</w:p>
    <w:p w14:paraId="3F3B75BF" w14:textId="77777777" w:rsidR="00115457" w:rsidRPr="0099606D" w:rsidRDefault="00115457" w:rsidP="00115457">
      <w:pPr>
        <w:pStyle w:val="ConsNormal"/>
        <w:ind w:firstLine="708"/>
        <w:jc w:val="center"/>
        <w:rPr>
          <w:rFonts w:ascii="Verdana" w:hAnsi="Verdana"/>
        </w:rPr>
      </w:pPr>
      <w:r w:rsidRPr="0099606D">
        <w:rPr>
          <w:rFonts w:ascii="Verdana" w:hAnsi="Verdana"/>
        </w:rPr>
        <w:t>1. ПРЕДМЕТ ДОГОВОРА</w:t>
      </w:r>
    </w:p>
    <w:p w14:paraId="3F3B75C0" w14:textId="77777777" w:rsidR="00115457" w:rsidRPr="0099606D" w:rsidRDefault="00115457" w:rsidP="00115457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</w:p>
    <w:p w14:paraId="3F3B75C3" w14:textId="18BA84A2" w:rsidR="00213E48" w:rsidRPr="002C46C8" w:rsidRDefault="00115457" w:rsidP="002C46C8">
      <w:pPr>
        <w:pStyle w:val="ConsNormal"/>
        <w:ind w:firstLine="708"/>
        <w:jc w:val="both"/>
        <w:rPr>
          <w:rFonts w:ascii="Verdana" w:hAnsi="Verdana"/>
          <w:i/>
          <w:sz w:val="18"/>
          <w:szCs w:val="18"/>
        </w:rPr>
      </w:pPr>
      <w:r w:rsidRPr="0099606D">
        <w:rPr>
          <w:rFonts w:ascii="Verdana" w:hAnsi="Verdana"/>
        </w:rPr>
        <w:t xml:space="preserve">1.1. </w:t>
      </w:r>
      <w:r w:rsidRPr="002C46C8">
        <w:rPr>
          <w:rFonts w:ascii="Verdana" w:hAnsi="Verdana"/>
        </w:rPr>
        <w:t>Испол</w:t>
      </w:r>
      <w:r w:rsidR="002C46C8" w:rsidRPr="002C46C8">
        <w:rPr>
          <w:rFonts w:ascii="Verdana" w:hAnsi="Verdana"/>
        </w:rPr>
        <w:t>нитель обязуется оказать услуги</w:t>
      </w:r>
      <w:r w:rsidR="00AF0CBE" w:rsidRPr="002C46C8">
        <w:rPr>
          <w:rFonts w:ascii="Verdana" w:hAnsi="Verdana"/>
        </w:rPr>
        <w:t xml:space="preserve"> </w:t>
      </w:r>
      <w:r w:rsidR="002C46C8" w:rsidRPr="002C46C8">
        <w:rPr>
          <w:rFonts w:ascii="Verdana" w:hAnsi="Verdana" w:cs="Arial"/>
        </w:rPr>
        <w:t>на выполнение комплекса работ по разработке проектной документации</w:t>
      </w:r>
      <w:r w:rsidR="002C46C8" w:rsidRPr="002C46C8">
        <w:rPr>
          <w:rFonts w:ascii="Verdana" w:hAnsi="Verdana"/>
        </w:rPr>
        <w:t xml:space="preserve"> для установки по регенерации отходов литейного производства</w:t>
      </w:r>
      <w:r w:rsidR="002C46C8" w:rsidRPr="002C46C8">
        <w:rPr>
          <w:rFonts w:ascii="Verdana" w:hAnsi="Verdana" w:cs="Arial"/>
        </w:rPr>
        <w:t xml:space="preserve"> и </w:t>
      </w:r>
      <w:r w:rsidR="002C46C8" w:rsidRPr="002C46C8">
        <w:rPr>
          <w:rFonts w:ascii="Verdana" w:hAnsi="Verdana"/>
        </w:rPr>
        <w:t xml:space="preserve">получению лицензии на утилизацию отходов </w:t>
      </w:r>
      <w:r w:rsidR="002C46C8" w:rsidRPr="002C46C8">
        <w:rPr>
          <w:rFonts w:ascii="Verdana" w:hAnsi="Verdana"/>
          <w:lang w:val="en-US"/>
        </w:rPr>
        <w:t>IV</w:t>
      </w:r>
      <w:r w:rsidR="002C46C8" w:rsidRPr="002C46C8">
        <w:rPr>
          <w:rFonts w:ascii="Verdana" w:hAnsi="Verdana"/>
        </w:rPr>
        <w:t xml:space="preserve"> класса</w:t>
      </w:r>
      <w:r w:rsidR="002C46C8">
        <w:rPr>
          <w:rFonts w:ascii="Verdana" w:hAnsi="Verdana"/>
          <w:i/>
          <w:sz w:val="18"/>
          <w:szCs w:val="18"/>
        </w:rPr>
        <w:t xml:space="preserve">, </w:t>
      </w:r>
      <w:r w:rsidR="00213E48" w:rsidRPr="0099606D">
        <w:rPr>
          <w:rFonts w:ascii="Verdana" w:hAnsi="Verdana"/>
        </w:rPr>
        <w:t>а Заказчик обязуется принять и оплатить их.</w:t>
      </w:r>
    </w:p>
    <w:p w14:paraId="3F3B75C4" w14:textId="77777777" w:rsidR="00213E48" w:rsidRPr="00213E48" w:rsidRDefault="00213E48" w:rsidP="00213E48">
      <w:pPr>
        <w:pStyle w:val="ConsNormal"/>
        <w:ind w:firstLine="0"/>
        <w:jc w:val="both"/>
        <w:rPr>
          <w:rFonts w:ascii="Verdana" w:hAnsi="Verdana"/>
          <w:i/>
          <w:sz w:val="18"/>
          <w:szCs w:val="18"/>
        </w:rPr>
      </w:pPr>
    </w:p>
    <w:p w14:paraId="5CEABE4B" w14:textId="09FA2327" w:rsidR="002C46C8" w:rsidRDefault="00213E48" w:rsidP="002C46C8">
      <w:pPr>
        <w:pStyle w:val="ConsNormal"/>
        <w:ind w:firstLine="708"/>
        <w:jc w:val="both"/>
      </w:pPr>
      <w:r>
        <w:rPr>
          <w:rFonts w:ascii="Verdana" w:hAnsi="Verdana"/>
        </w:rPr>
        <w:t>1.2.</w:t>
      </w:r>
      <w:r w:rsidRPr="0099606D">
        <w:rPr>
          <w:rFonts w:ascii="Verdana" w:hAnsi="Verdana"/>
        </w:rPr>
        <w:t xml:space="preserve"> </w:t>
      </w:r>
      <w:r w:rsidRPr="002C46C8">
        <w:rPr>
          <w:rFonts w:ascii="Verdana" w:hAnsi="Verdana"/>
        </w:rPr>
        <w:t>Сроки</w:t>
      </w:r>
      <w:r w:rsidR="00115457" w:rsidRPr="002C46C8">
        <w:rPr>
          <w:rFonts w:ascii="Verdana" w:hAnsi="Verdana"/>
        </w:rPr>
        <w:t xml:space="preserve"> оказания </w:t>
      </w:r>
      <w:r w:rsidR="00FC77CF" w:rsidRPr="002C46C8">
        <w:rPr>
          <w:rFonts w:ascii="Verdana" w:hAnsi="Verdana"/>
        </w:rPr>
        <w:t xml:space="preserve">услуг </w:t>
      </w:r>
      <w:r w:rsidR="002C46C8" w:rsidRPr="002C46C8">
        <w:rPr>
          <w:rFonts w:ascii="Verdana" w:hAnsi="Verdana"/>
        </w:rPr>
        <w:t>с</w:t>
      </w:r>
      <w:r w:rsidR="002C46C8" w:rsidRPr="002C46C8">
        <w:rPr>
          <w:rFonts w:ascii="Verdana" w:hAnsi="Verdana"/>
        </w:rPr>
        <w:t xml:space="preserve"> даты подписания договора по 31.03.2027</w:t>
      </w:r>
      <w:r w:rsidR="002C46C8">
        <w:rPr>
          <w:rFonts w:ascii="Verdana" w:hAnsi="Verdana"/>
        </w:rPr>
        <w:t xml:space="preserve"> г.</w:t>
      </w:r>
      <w:r w:rsidR="002C46C8">
        <w:t xml:space="preserve"> </w:t>
      </w:r>
    </w:p>
    <w:p w14:paraId="3F3B75C8" w14:textId="313BC469" w:rsidR="00115457" w:rsidRPr="0099606D" w:rsidRDefault="00115457" w:rsidP="002C46C8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1.3. Для целей Договора под услугами   </w:t>
      </w:r>
      <w:r w:rsidR="000357C9" w:rsidRPr="0099606D">
        <w:rPr>
          <w:rFonts w:ascii="Verdana" w:hAnsi="Verdana"/>
        </w:rPr>
        <w:t xml:space="preserve">понимается </w:t>
      </w:r>
    </w:p>
    <w:p w14:paraId="3F3B75C9" w14:textId="77777777" w:rsidR="00213E48" w:rsidRDefault="00115457" w:rsidP="00213E48">
      <w:pPr>
        <w:pStyle w:val="ConsNormal"/>
        <w:ind w:firstLine="0"/>
        <w:jc w:val="both"/>
        <w:rPr>
          <w:rFonts w:ascii="Verdana" w:hAnsi="Verdana"/>
        </w:rPr>
      </w:pPr>
      <w:r w:rsidRPr="0099606D">
        <w:rPr>
          <w:rFonts w:ascii="Verdana" w:hAnsi="Verdana"/>
        </w:rPr>
        <w:t>____________________________________________________</w:t>
      </w:r>
      <w:r w:rsidR="00213E48">
        <w:rPr>
          <w:rFonts w:ascii="Verdana" w:hAnsi="Verdana"/>
        </w:rPr>
        <w:t>___________________________</w:t>
      </w:r>
      <w:r w:rsidRPr="0099606D">
        <w:rPr>
          <w:rFonts w:ascii="Verdana" w:hAnsi="Verdana"/>
        </w:rPr>
        <w:t>.</w:t>
      </w:r>
    </w:p>
    <w:p w14:paraId="3F3B75CA" w14:textId="77777777" w:rsidR="00115457" w:rsidRPr="00213E48" w:rsidRDefault="00115457" w:rsidP="00213E48">
      <w:pPr>
        <w:pStyle w:val="ConsNormal"/>
        <w:ind w:firstLine="0"/>
        <w:jc w:val="center"/>
        <w:rPr>
          <w:rFonts w:ascii="Verdana" w:hAnsi="Verdana"/>
        </w:rPr>
      </w:pPr>
      <w:r w:rsidRPr="00213E48">
        <w:rPr>
          <w:rFonts w:ascii="Verdana" w:hAnsi="Verdana"/>
          <w:i/>
          <w:sz w:val="18"/>
          <w:szCs w:val="18"/>
        </w:rPr>
        <w:t>(в данном пункте дается, при необходимости, подробное описание услуг, кратко поименованных в п. 1.1)</w:t>
      </w:r>
    </w:p>
    <w:p w14:paraId="3F3B75CB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1.4. Стороны договариваются о следующем толковании некоторых терминов, используемых в Договоре:</w:t>
      </w:r>
    </w:p>
    <w:p w14:paraId="3F3B75CC" w14:textId="77777777" w:rsidR="00115457" w:rsidRPr="0099606D" w:rsidRDefault="00115457" w:rsidP="00115457">
      <w:pPr>
        <w:pStyle w:val="ConsNormal"/>
        <w:ind w:firstLine="0"/>
        <w:jc w:val="both"/>
        <w:rPr>
          <w:rFonts w:ascii="Verdana" w:hAnsi="Verdana"/>
        </w:rPr>
      </w:pPr>
      <w:r w:rsidRPr="0099606D">
        <w:rPr>
          <w:rFonts w:ascii="Verdana" w:hAnsi="Verdana"/>
        </w:rPr>
        <w:t>____________________________________________________</w:t>
      </w:r>
      <w:r w:rsidR="00213E48">
        <w:rPr>
          <w:rFonts w:ascii="Verdana" w:hAnsi="Verdana"/>
        </w:rPr>
        <w:t>___________________________.</w:t>
      </w:r>
    </w:p>
    <w:p w14:paraId="3F3B75CD" w14:textId="77777777" w:rsidR="00115457" w:rsidRPr="00213E48" w:rsidRDefault="00115457" w:rsidP="00115457">
      <w:pPr>
        <w:pStyle w:val="ConsNormal"/>
        <w:ind w:firstLine="0"/>
        <w:jc w:val="center"/>
        <w:rPr>
          <w:rFonts w:ascii="Verdana" w:hAnsi="Verdana"/>
          <w:i/>
          <w:sz w:val="18"/>
          <w:szCs w:val="18"/>
        </w:rPr>
      </w:pPr>
      <w:r w:rsidRPr="00213E48">
        <w:rPr>
          <w:rFonts w:ascii="Verdana" w:hAnsi="Verdana"/>
          <w:i/>
          <w:sz w:val="18"/>
          <w:szCs w:val="18"/>
        </w:rPr>
        <w:t>(в данном пункте, при необходимости, указываются термины, используемые в договоре, и дается их определение)</w:t>
      </w:r>
    </w:p>
    <w:p w14:paraId="3F3B75CE" w14:textId="77777777" w:rsidR="00115457" w:rsidRPr="0099606D" w:rsidRDefault="00115457" w:rsidP="00115457">
      <w:pPr>
        <w:pStyle w:val="ConsNormal"/>
        <w:ind w:firstLine="708"/>
        <w:jc w:val="center"/>
        <w:rPr>
          <w:rFonts w:ascii="Verdana" w:hAnsi="Verdana"/>
        </w:rPr>
      </w:pPr>
    </w:p>
    <w:p w14:paraId="3F3B75CF" w14:textId="77777777" w:rsidR="00115457" w:rsidRPr="0099606D" w:rsidRDefault="00115457" w:rsidP="00115457">
      <w:pPr>
        <w:pStyle w:val="ConsNormal"/>
        <w:ind w:firstLine="708"/>
        <w:jc w:val="center"/>
        <w:rPr>
          <w:rFonts w:ascii="Verdana" w:hAnsi="Verdana"/>
        </w:rPr>
      </w:pPr>
      <w:r w:rsidRPr="0099606D">
        <w:rPr>
          <w:rFonts w:ascii="Verdana" w:hAnsi="Verdana"/>
        </w:rPr>
        <w:t>2. СТОИМОСТЬ УСЛУГ И ПОРЯДОК РАСЧЕТОВ</w:t>
      </w:r>
    </w:p>
    <w:p w14:paraId="3F3B75D0" w14:textId="77777777" w:rsidR="00115457" w:rsidRPr="0099606D" w:rsidRDefault="00115457" w:rsidP="00115457">
      <w:pPr>
        <w:pStyle w:val="ConsNormal"/>
        <w:ind w:firstLine="708"/>
        <w:jc w:val="center"/>
        <w:rPr>
          <w:rFonts w:ascii="Verdana" w:hAnsi="Verdana"/>
        </w:rPr>
      </w:pPr>
    </w:p>
    <w:p w14:paraId="3F3B75D1" w14:textId="77777777" w:rsidR="00A70526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2.1. </w:t>
      </w:r>
    </w:p>
    <w:p w14:paraId="3F3B75D2" w14:textId="77777777" w:rsidR="00115457" w:rsidRPr="00D26367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D26367">
        <w:rPr>
          <w:rFonts w:ascii="Verdana" w:hAnsi="Verdana"/>
          <w:i/>
          <w:iCs/>
        </w:rPr>
        <w:t>1-й вариант определения стоимости услуг</w:t>
      </w:r>
      <w:r w:rsidR="00A70526" w:rsidRPr="00D26367">
        <w:rPr>
          <w:rFonts w:ascii="Verdana" w:hAnsi="Verdana"/>
          <w:i/>
          <w:iCs/>
        </w:rPr>
        <w:t>:</w:t>
      </w:r>
    </w:p>
    <w:p w14:paraId="3F3B75D3" w14:textId="77777777" w:rsidR="00A70526" w:rsidRPr="0099606D" w:rsidRDefault="00A70526" w:rsidP="00A70526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Стоимость услуг Исполнителя по Договору</w:t>
      </w:r>
      <w:r>
        <w:rPr>
          <w:rFonts w:ascii="Verdana" w:hAnsi="Verdana"/>
        </w:rPr>
        <w:t xml:space="preserve"> составляет _____________________________ </w:t>
      </w:r>
    </w:p>
    <w:p w14:paraId="3F3B75D4" w14:textId="77777777" w:rsidR="00A70526" w:rsidRPr="00C02BEF" w:rsidRDefault="00C02BEF" w:rsidP="00C02BEF">
      <w:pPr>
        <w:pStyle w:val="ConsNormal"/>
        <w:ind w:firstLine="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                                                                               </w:t>
      </w:r>
      <w:r w:rsidR="00A70526" w:rsidRPr="00C02BEF">
        <w:rPr>
          <w:rFonts w:ascii="Verdana" w:hAnsi="Verdana"/>
          <w:i/>
          <w:sz w:val="18"/>
          <w:szCs w:val="18"/>
        </w:rPr>
        <w:t>(сумма цифрами и прописью с указанием НДС)</w:t>
      </w:r>
    </w:p>
    <w:p w14:paraId="3F3B75D5" w14:textId="77777777" w:rsidR="00115457" w:rsidRPr="00E45992" w:rsidRDefault="00A70526" w:rsidP="00311803">
      <w:pPr>
        <w:pStyle w:val="ConsNormal"/>
        <w:ind w:firstLine="0"/>
        <w:jc w:val="both"/>
        <w:rPr>
          <w:rFonts w:ascii="Verdana" w:hAnsi="Verdana"/>
          <w:i/>
          <w:iCs/>
        </w:rPr>
      </w:pPr>
      <w:r>
        <w:rPr>
          <w:rFonts w:ascii="Verdana" w:hAnsi="Verdana"/>
        </w:rPr>
        <w:t xml:space="preserve">руб., </w:t>
      </w:r>
      <w:r w:rsidR="00FC77CF" w:rsidRPr="0099606D">
        <w:rPr>
          <w:rFonts w:ascii="Verdana" w:hAnsi="Verdana"/>
        </w:rPr>
        <w:t>в</w:t>
      </w:r>
      <w:r w:rsidR="00115457" w:rsidRPr="0099606D">
        <w:rPr>
          <w:rFonts w:ascii="Verdana" w:hAnsi="Verdana"/>
        </w:rPr>
        <w:t xml:space="preserve"> том числе </w:t>
      </w:r>
      <w:r w:rsidR="00FC77CF" w:rsidRPr="0099606D">
        <w:rPr>
          <w:rFonts w:ascii="Verdana" w:hAnsi="Verdana"/>
        </w:rPr>
        <w:t>НДС</w:t>
      </w:r>
      <w:r w:rsidR="00FC77CF">
        <w:rPr>
          <w:rFonts w:ascii="Verdana" w:hAnsi="Verdana"/>
        </w:rPr>
        <w:t xml:space="preserve"> </w:t>
      </w:r>
      <w:r w:rsidR="00FC77CF" w:rsidRPr="0099606D">
        <w:rPr>
          <w:rFonts w:ascii="Verdana" w:hAnsi="Verdana"/>
        </w:rPr>
        <w:t>__ % ___,</w:t>
      </w:r>
      <w:r>
        <w:rPr>
          <w:rFonts w:ascii="Verdana" w:hAnsi="Verdana"/>
        </w:rPr>
        <w:t xml:space="preserve"> </w:t>
      </w:r>
      <w:r w:rsidR="00115457" w:rsidRPr="004F3F57">
        <w:rPr>
          <w:rFonts w:ascii="Verdana" w:hAnsi="Verdana"/>
          <w:iCs/>
        </w:rPr>
        <w:t>и подтверждается</w:t>
      </w:r>
      <w:r w:rsidR="00115457" w:rsidRPr="004F3F57">
        <w:rPr>
          <w:rFonts w:ascii="Verdana" w:hAnsi="Verdana"/>
        </w:rPr>
        <w:t xml:space="preserve"> </w:t>
      </w:r>
      <w:r w:rsidR="00115457" w:rsidRPr="004F3F57">
        <w:rPr>
          <w:rFonts w:ascii="Verdana" w:hAnsi="Verdana"/>
          <w:i/>
          <w:iCs/>
        </w:rPr>
        <w:t>сметой</w:t>
      </w:r>
      <w:r w:rsidR="00FC77CF" w:rsidRPr="004F3F57">
        <w:rPr>
          <w:rFonts w:ascii="Verdana" w:hAnsi="Verdana"/>
          <w:i/>
          <w:iCs/>
        </w:rPr>
        <w:t>/калькуляцией</w:t>
      </w:r>
      <w:r w:rsidR="00115457" w:rsidRPr="004F3F57">
        <w:rPr>
          <w:rFonts w:ascii="Verdana" w:hAnsi="Verdana"/>
          <w:iCs/>
        </w:rPr>
        <w:t xml:space="preserve"> </w:t>
      </w:r>
      <w:r w:rsidR="00115457" w:rsidRPr="00E45992">
        <w:rPr>
          <w:rFonts w:ascii="Verdana" w:hAnsi="Verdana"/>
          <w:i/>
          <w:iCs/>
        </w:rPr>
        <w:t>(</w:t>
      </w:r>
      <w:r w:rsidR="00FC77CF" w:rsidRPr="00E45992">
        <w:rPr>
          <w:rFonts w:ascii="Verdana" w:hAnsi="Verdana"/>
          <w:i/>
          <w:iCs/>
        </w:rPr>
        <w:t>П</w:t>
      </w:r>
      <w:r w:rsidR="00115457" w:rsidRPr="00E45992">
        <w:rPr>
          <w:rFonts w:ascii="Verdana" w:hAnsi="Verdana"/>
          <w:i/>
          <w:iCs/>
        </w:rPr>
        <w:t xml:space="preserve">риложение </w:t>
      </w:r>
      <w:r w:rsidR="00B94E83" w:rsidRPr="00E45992">
        <w:rPr>
          <w:rFonts w:ascii="Verdana" w:hAnsi="Verdana"/>
          <w:i/>
          <w:iCs/>
        </w:rPr>
        <w:t>1</w:t>
      </w:r>
      <w:r w:rsidR="00115457" w:rsidRPr="00E45992">
        <w:rPr>
          <w:rFonts w:ascii="Verdana" w:hAnsi="Verdana"/>
          <w:i/>
          <w:iCs/>
        </w:rPr>
        <w:t xml:space="preserve"> к Договору, являющееся его неотъемлемой частью).</w:t>
      </w:r>
    </w:p>
    <w:p w14:paraId="3F3B75D6" w14:textId="77777777" w:rsidR="00115457" w:rsidRPr="00D26367" w:rsidRDefault="00115457" w:rsidP="00115457">
      <w:pPr>
        <w:pStyle w:val="ConsNormal"/>
        <w:ind w:firstLine="0"/>
        <w:jc w:val="both"/>
        <w:rPr>
          <w:rFonts w:ascii="Verdana" w:hAnsi="Verdana"/>
          <w:i/>
          <w:iCs/>
        </w:rPr>
      </w:pPr>
      <w:r w:rsidRPr="00D26367">
        <w:rPr>
          <w:rFonts w:ascii="Verdana" w:hAnsi="Verdana"/>
          <w:i/>
          <w:iCs/>
        </w:rPr>
        <w:tab/>
        <w:t>2-й вариант определения стоимости услуг</w:t>
      </w:r>
      <w:r w:rsidR="00A70526" w:rsidRPr="00D26367">
        <w:rPr>
          <w:rFonts w:ascii="Verdana" w:hAnsi="Verdana"/>
          <w:i/>
          <w:iCs/>
        </w:rPr>
        <w:t>:</w:t>
      </w:r>
      <w:r w:rsidRPr="00D26367">
        <w:rPr>
          <w:rFonts w:ascii="Verdana" w:hAnsi="Verdana"/>
          <w:i/>
          <w:iCs/>
        </w:rPr>
        <w:t xml:space="preserve"> </w:t>
      </w:r>
    </w:p>
    <w:p w14:paraId="3F3B75D7" w14:textId="77777777" w:rsidR="00A70526" w:rsidRDefault="00A70526" w:rsidP="00A70526">
      <w:pPr>
        <w:pStyle w:val="ConsNormal"/>
        <w:ind w:firstLine="708"/>
        <w:jc w:val="both"/>
        <w:rPr>
          <w:rFonts w:ascii="Verdana" w:hAnsi="Verdana"/>
          <w:i/>
          <w:sz w:val="18"/>
          <w:szCs w:val="18"/>
        </w:rPr>
      </w:pPr>
      <w:r w:rsidRPr="0099606D">
        <w:rPr>
          <w:rFonts w:ascii="Verdana" w:hAnsi="Verdana"/>
        </w:rPr>
        <w:t>Стоимость услуг Исполнителя по Договору</w:t>
      </w:r>
      <w:r>
        <w:rPr>
          <w:rFonts w:ascii="Verdana" w:hAnsi="Verdana"/>
        </w:rPr>
        <w:t xml:space="preserve"> </w:t>
      </w:r>
      <w:r w:rsidR="00115457" w:rsidRPr="0099606D">
        <w:rPr>
          <w:rFonts w:ascii="Verdana" w:hAnsi="Verdana"/>
        </w:rPr>
        <w:t xml:space="preserve">является </w:t>
      </w:r>
      <w:r w:rsidR="000357C9" w:rsidRPr="0099606D">
        <w:rPr>
          <w:rFonts w:ascii="Verdana" w:hAnsi="Verdana"/>
        </w:rPr>
        <w:t>ориентировочной</w:t>
      </w:r>
      <w:r w:rsidR="00115457" w:rsidRPr="0099606D">
        <w:rPr>
          <w:rFonts w:ascii="Verdana" w:hAnsi="Verdana"/>
        </w:rPr>
        <w:t xml:space="preserve"> и составляет ___________</w:t>
      </w:r>
      <w:r w:rsidR="00FC77CF">
        <w:rPr>
          <w:rFonts w:ascii="Verdana" w:hAnsi="Verdana"/>
        </w:rPr>
        <w:t>________________________</w:t>
      </w:r>
      <w:r>
        <w:rPr>
          <w:rFonts w:ascii="Verdana" w:hAnsi="Verdana"/>
        </w:rPr>
        <w:t>____</w:t>
      </w:r>
      <w:r w:rsidR="00115457" w:rsidRPr="0099606D">
        <w:rPr>
          <w:rFonts w:ascii="Verdana" w:hAnsi="Verdana"/>
        </w:rPr>
        <w:t xml:space="preserve"> руб., в </w:t>
      </w:r>
      <w:r w:rsidRPr="0099606D">
        <w:rPr>
          <w:rFonts w:ascii="Verdana" w:hAnsi="Verdana"/>
        </w:rPr>
        <w:t>том числе НДС __ % ___, и окончательно</w:t>
      </w:r>
      <w:r w:rsidR="00FC77CF" w:rsidRPr="00FC77CF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 xml:space="preserve">                 </w:t>
      </w:r>
    </w:p>
    <w:p w14:paraId="3F3B75D8" w14:textId="77777777" w:rsidR="00FC77CF" w:rsidRDefault="00A70526" w:rsidP="00A70526">
      <w:pPr>
        <w:pStyle w:val="ConsNormal"/>
        <w:ind w:firstLine="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</w:t>
      </w:r>
      <w:r w:rsidR="00FC77CF" w:rsidRPr="00FC77CF">
        <w:rPr>
          <w:rFonts w:ascii="Verdana" w:hAnsi="Verdana"/>
          <w:i/>
          <w:sz w:val="18"/>
          <w:szCs w:val="18"/>
        </w:rPr>
        <w:t>(сумма цифрами и прописью с указанием НДС)</w:t>
      </w:r>
    </w:p>
    <w:p w14:paraId="3F3B75D9" w14:textId="77777777" w:rsidR="00115457" w:rsidRPr="00FC77CF" w:rsidRDefault="00115457" w:rsidP="00115457">
      <w:pPr>
        <w:pStyle w:val="ConsNormal"/>
        <w:ind w:firstLine="0"/>
        <w:jc w:val="both"/>
        <w:rPr>
          <w:rFonts w:ascii="Verdana" w:hAnsi="Verdana"/>
          <w:i/>
          <w:sz w:val="18"/>
          <w:szCs w:val="18"/>
        </w:rPr>
      </w:pPr>
      <w:r w:rsidRPr="0099606D">
        <w:rPr>
          <w:rFonts w:ascii="Verdana" w:hAnsi="Verdana"/>
        </w:rPr>
        <w:t>определяется Сторонами в актах приема-передачи услуг.</w:t>
      </w:r>
    </w:p>
    <w:p w14:paraId="3F3B75DA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2.2. Оплата услуг Исполнителя производится Заказчиком в течение __</w:t>
      </w:r>
      <w:r w:rsidR="00FC77CF" w:rsidRPr="0099606D">
        <w:rPr>
          <w:rFonts w:ascii="Verdana" w:hAnsi="Verdana"/>
        </w:rPr>
        <w:t>_ календарных</w:t>
      </w:r>
      <w:r w:rsidRPr="0099606D">
        <w:rPr>
          <w:rFonts w:ascii="Verdana" w:hAnsi="Verdana"/>
        </w:rPr>
        <w:t xml:space="preserve"> дней с момента получения надлежаще оформленных счетов-фактур Исполнителя и после подписания актов приема-передачи услуг.</w:t>
      </w:r>
    </w:p>
    <w:p w14:paraId="3F3B75DB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Исполнитель обязан в течение 5-ти дней с момента оказания услуг составить и направить по почте Заказчику счет-фактуру. Счет-фактура должен быть составлен и выставлен в соответствии с порядком, установленным ст. 169 Налогового кодекса РФ.</w:t>
      </w:r>
    </w:p>
    <w:p w14:paraId="3F3B75DC" w14:textId="77777777" w:rsidR="00115457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2.3. Расчеты между Сторонами производятся путем перечисления денежных </w:t>
      </w:r>
      <w:r w:rsidR="00FC77CF" w:rsidRPr="0099606D">
        <w:rPr>
          <w:rFonts w:ascii="Verdana" w:hAnsi="Verdana"/>
        </w:rPr>
        <w:t>средств на</w:t>
      </w:r>
      <w:r w:rsidRPr="0099606D">
        <w:rPr>
          <w:rFonts w:ascii="Verdana" w:hAnsi="Verdana"/>
        </w:rPr>
        <w:t xml:space="preserve"> расчетный счет Исполнителя платежными поручениями Заказчика.</w:t>
      </w:r>
    </w:p>
    <w:p w14:paraId="3F3B75DD" w14:textId="77777777" w:rsidR="00AF0CBE" w:rsidRPr="0099606D" w:rsidRDefault="00AF0CBE" w:rsidP="00115457">
      <w:pPr>
        <w:pStyle w:val="ConsNormal"/>
        <w:ind w:firstLine="708"/>
        <w:jc w:val="both"/>
        <w:rPr>
          <w:rFonts w:ascii="Verdana" w:hAnsi="Verdana"/>
        </w:rPr>
      </w:pPr>
      <w:r>
        <w:rPr>
          <w:rFonts w:ascii="Verdana" w:hAnsi="Verdana"/>
        </w:rPr>
        <w:t>2.4. Обязательство Заказчика по оплате услуг считается исполненным с момента списания денежных средств с расчетного счета Заказчика.</w:t>
      </w:r>
    </w:p>
    <w:p w14:paraId="3F3B75DE" w14:textId="77777777" w:rsidR="00115457" w:rsidRPr="0099606D" w:rsidRDefault="00115457" w:rsidP="00115457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</w:p>
    <w:p w14:paraId="3F3B75DF" w14:textId="77777777" w:rsidR="00A76501" w:rsidRPr="0099606D" w:rsidRDefault="00A76501" w:rsidP="00A76501">
      <w:pPr>
        <w:pStyle w:val="ConsNormal"/>
        <w:ind w:firstLine="708"/>
        <w:jc w:val="center"/>
        <w:rPr>
          <w:rFonts w:ascii="Verdana" w:hAnsi="Verdana"/>
        </w:rPr>
      </w:pPr>
      <w:r w:rsidRPr="0099606D">
        <w:rPr>
          <w:rFonts w:ascii="Verdana" w:hAnsi="Verdana"/>
        </w:rPr>
        <w:t>3. ПРАВА И ОБЯЗАННОСТИ СТОРОН</w:t>
      </w:r>
    </w:p>
    <w:p w14:paraId="3F3B75E0" w14:textId="77777777" w:rsidR="00A76501" w:rsidRPr="0099606D" w:rsidRDefault="00A76501" w:rsidP="00115457">
      <w:pPr>
        <w:pStyle w:val="ConsNormal"/>
        <w:ind w:firstLine="708"/>
        <w:rPr>
          <w:rFonts w:ascii="Verdana" w:hAnsi="Verdana"/>
        </w:rPr>
      </w:pPr>
    </w:p>
    <w:p w14:paraId="3F3B75E1" w14:textId="77777777" w:rsidR="00D23687" w:rsidRDefault="0090422C" w:rsidP="00115457">
      <w:pPr>
        <w:pStyle w:val="ConsNormal"/>
        <w:ind w:firstLine="708"/>
        <w:rPr>
          <w:rFonts w:ascii="Verdana" w:hAnsi="Verdana"/>
        </w:rPr>
      </w:pPr>
      <w:r>
        <w:rPr>
          <w:rFonts w:ascii="Verdana" w:hAnsi="Verdana"/>
        </w:rPr>
        <w:t>3.1. Исполнитель обязан</w:t>
      </w:r>
      <w:r w:rsidR="00AF0CBE">
        <w:rPr>
          <w:rFonts w:ascii="Verdana" w:hAnsi="Verdana"/>
        </w:rPr>
        <w:t xml:space="preserve">: </w:t>
      </w:r>
    </w:p>
    <w:p w14:paraId="3F3B75E2" w14:textId="77777777" w:rsidR="00115457" w:rsidRPr="0099606D" w:rsidRDefault="00AF0CBE" w:rsidP="00115457">
      <w:pPr>
        <w:pStyle w:val="ConsNormal"/>
        <w:ind w:firstLine="708"/>
        <w:rPr>
          <w:rFonts w:ascii="Verdana" w:hAnsi="Verdana"/>
        </w:rPr>
      </w:pPr>
      <w:r>
        <w:rPr>
          <w:rFonts w:ascii="Verdana" w:hAnsi="Verdana"/>
        </w:rPr>
        <w:t>_________________________________________________</w:t>
      </w:r>
      <w:r w:rsidR="00D23687">
        <w:rPr>
          <w:rFonts w:ascii="Verdana" w:hAnsi="Verdana"/>
        </w:rPr>
        <w:t>________________________</w:t>
      </w:r>
      <w:r>
        <w:rPr>
          <w:rFonts w:ascii="Verdana" w:hAnsi="Verdana"/>
        </w:rPr>
        <w:t xml:space="preserve">; </w:t>
      </w:r>
    </w:p>
    <w:p w14:paraId="3F3B75E3" w14:textId="77777777" w:rsidR="00115457" w:rsidRPr="00AF0CBE" w:rsidRDefault="00115457" w:rsidP="00AF0CBE">
      <w:pPr>
        <w:pStyle w:val="ConsNormal"/>
        <w:ind w:firstLine="708"/>
        <w:jc w:val="center"/>
        <w:rPr>
          <w:rFonts w:ascii="Verdana" w:hAnsi="Verdana"/>
          <w:i/>
          <w:sz w:val="18"/>
          <w:szCs w:val="18"/>
        </w:rPr>
      </w:pPr>
      <w:r w:rsidRPr="00AF0CBE">
        <w:rPr>
          <w:rFonts w:ascii="Verdana" w:hAnsi="Verdana"/>
          <w:i/>
          <w:sz w:val="18"/>
          <w:szCs w:val="18"/>
        </w:rPr>
        <w:t>(указываются действия, которые Исполнитель обязуется совершать в рамках предоставления услуг)</w:t>
      </w:r>
    </w:p>
    <w:p w14:paraId="3F3B75E4" w14:textId="77777777" w:rsidR="002329FE" w:rsidRDefault="002329FE" w:rsidP="00115457">
      <w:pPr>
        <w:pStyle w:val="ConsNormal"/>
        <w:ind w:firstLine="708"/>
        <w:jc w:val="both"/>
        <w:rPr>
          <w:rFonts w:ascii="Verdana" w:hAnsi="Verdana"/>
        </w:rPr>
      </w:pPr>
    </w:p>
    <w:p w14:paraId="3F3B75E5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сообщать Заказчику по его требованию все сведения о ходе исполнения Договора и, при необходимости, представлять соответствующие документы (копии документов); </w:t>
      </w:r>
    </w:p>
    <w:p w14:paraId="3F3B75E6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  <w:iCs/>
        </w:rPr>
      </w:pPr>
      <w:r w:rsidRPr="0099606D">
        <w:rPr>
          <w:rFonts w:ascii="Verdana" w:hAnsi="Verdana"/>
          <w:iCs/>
        </w:rPr>
        <w:lastRenderedPageBreak/>
        <w:t>предупредить о возможных неблагоприятных для Заказчика последствиях выполнения его указаний о способе исполнения услуг;</w:t>
      </w:r>
    </w:p>
    <w:p w14:paraId="3F3B75E7" w14:textId="77777777" w:rsidR="00115457" w:rsidRPr="0099606D" w:rsidRDefault="00115457" w:rsidP="00115457">
      <w:pPr>
        <w:pStyle w:val="ConsNormal"/>
        <w:jc w:val="both"/>
        <w:rPr>
          <w:rFonts w:ascii="Verdana" w:hAnsi="Verdana"/>
        </w:rPr>
      </w:pPr>
      <w:r w:rsidRPr="0099606D">
        <w:rPr>
          <w:rFonts w:ascii="Verdana" w:hAnsi="Verdana"/>
        </w:rPr>
        <w:t>предупредить Заказчика о не зависящих от Исполнителя обстоятельствах, которые грозят качеству оказываемых услуг либо создают невозможность их оказания в срок;</w:t>
      </w:r>
    </w:p>
    <w:p w14:paraId="3F3B75E8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составлять и подписывать акты приема-передачи услуг по форме, указанной в                     </w:t>
      </w:r>
      <w:r w:rsidR="003B7009">
        <w:rPr>
          <w:rFonts w:ascii="Verdana" w:hAnsi="Verdana"/>
        </w:rPr>
        <w:t>П</w:t>
      </w:r>
      <w:r w:rsidRPr="0099606D">
        <w:rPr>
          <w:rFonts w:ascii="Verdana" w:hAnsi="Verdana"/>
        </w:rPr>
        <w:t>риложении 2 к Договору;</w:t>
      </w:r>
    </w:p>
    <w:p w14:paraId="3F3B75E9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не разглашать условия Договора, не передавать Договор и любые приложения к нему или какую-либо информацию о них третьим лицам;</w:t>
      </w:r>
    </w:p>
    <w:p w14:paraId="3F3B75EA" w14:textId="77777777" w:rsidR="00115457" w:rsidRPr="00236650" w:rsidRDefault="00115457" w:rsidP="00115457">
      <w:pPr>
        <w:pStyle w:val="ConsNormal"/>
        <w:jc w:val="both"/>
        <w:rPr>
          <w:rFonts w:ascii="Verdana" w:hAnsi="Verdana"/>
          <w:i/>
          <w:iCs/>
        </w:rPr>
      </w:pPr>
      <w:r w:rsidRPr="0099606D">
        <w:rPr>
          <w:rFonts w:ascii="Verdana" w:hAnsi="Verdana"/>
          <w:i/>
          <w:iCs/>
        </w:rPr>
        <w:t xml:space="preserve">оказать предусмотренные Договором услуги лично </w:t>
      </w:r>
      <w:r w:rsidRPr="00D23687">
        <w:rPr>
          <w:rFonts w:ascii="Verdana" w:hAnsi="Verdana"/>
          <w:i/>
          <w:iCs/>
        </w:rPr>
        <w:t>(</w:t>
      </w:r>
      <w:r w:rsidRPr="00236650">
        <w:rPr>
          <w:rFonts w:ascii="Verdana" w:hAnsi="Verdana"/>
          <w:i/>
          <w:iCs/>
        </w:rPr>
        <w:t>указывается при необходимости).</w:t>
      </w:r>
    </w:p>
    <w:p w14:paraId="3F3B75EB" w14:textId="77777777" w:rsidR="00115457" w:rsidRPr="0099606D" w:rsidRDefault="00115457" w:rsidP="00115457">
      <w:pPr>
        <w:pStyle w:val="ConsNormal"/>
        <w:jc w:val="both"/>
        <w:rPr>
          <w:rFonts w:ascii="Verdana" w:hAnsi="Verdana"/>
          <w:i/>
          <w:iCs/>
        </w:rPr>
      </w:pPr>
    </w:p>
    <w:p w14:paraId="3F3B75EC" w14:textId="77777777" w:rsidR="00D23687" w:rsidRDefault="00115457" w:rsidP="002C19CC">
      <w:pPr>
        <w:pStyle w:val="ConsNormal"/>
        <w:ind w:firstLine="708"/>
        <w:rPr>
          <w:rFonts w:ascii="Verdana" w:hAnsi="Verdana"/>
        </w:rPr>
      </w:pPr>
      <w:r w:rsidRPr="0099606D">
        <w:rPr>
          <w:rFonts w:ascii="Verdana" w:hAnsi="Verdana"/>
        </w:rPr>
        <w:t xml:space="preserve">3.2. Исполнитель имеет право: </w:t>
      </w:r>
      <w:r w:rsidR="00D23687">
        <w:rPr>
          <w:rFonts w:ascii="Verdana" w:hAnsi="Verdana"/>
        </w:rPr>
        <w:t xml:space="preserve">            </w:t>
      </w:r>
    </w:p>
    <w:p w14:paraId="3F3B75ED" w14:textId="77777777" w:rsidR="00115457" w:rsidRPr="0099606D" w:rsidRDefault="00115457" w:rsidP="002C19CC">
      <w:pPr>
        <w:pStyle w:val="ConsNormal"/>
        <w:ind w:firstLine="708"/>
        <w:rPr>
          <w:rFonts w:ascii="Verdana" w:hAnsi="Verdana"/>
        </w:rPr>
      </w:pPr>
      <w:r w:rsidRPr="0099606D">
        <w:rPr>
          <w:rFonts w:ascii="Verdana" w:hAnsi="Verdana"/>
        </w:rPr>
        <w:t>_______________________________________________</w:t>
      </w:r>
      <w:r w:rsidR="00D23687">
        <w:rPr>
          <w:rFonts w:ascii="Verdana" w:hAnsi="Verdana"/>
        </w:rPr>
        <w:t>________________________</w:t>
      </w:r>
      <w:r w:rsidR="002C19CC">
        <w:rPr>
          <w:rFonts w:ascii="Verdana" w:hAnsi="Verdana"/>
        </w:rPr>
        <w:t>__</w:t>
      </w:r>
      <w:r w:rsidRPr="0099606D">
        <w:rPr>
          <w:rFonts w:ascii="Verdana" w:hAnsi="Verdana"/>
        </w:rPr>
        <w:t>;</w:t>
      </w:r>
    </w:p>
    <w:p w14:paraId="3F3B75EE" w14:textId="77777777" w:rsidR="00115457" w:rsidRPr="002C19CC" w:rsidRDefault="00115457" w:rsidP="002C19CC">
      <w:pPr>
        <w:pStyle w:val="ConsNormal"/>
        <w:ind w:firstLine="0"/>
        <w:jc w:val="center"/>
        <w:rPr>
          <w:rFonts w:ascii="Verdana" w:hAnsi="Verdana"/>
          <w:i/>
          <w:sz w:val="18"/>
          <w:szCs w:val="18"/>
        </w:rPr>
      </w:pPr>
      <w:r w:rsidRPr="002C19CC">
        <w:rPr>
          <w:rFonts w:ascii="Verdana" w:hAnsi="Verdana"/>
          <w:i/>
          <w:sz w:val="18"/>
          <w:szCs w:val="18"/>
        </w:rPr>
        <w:t>(указываются права Исполнителя в рамках оказания услуг – представительство, допуск к документам и т.п., если Исполнитель представляет интересы Заказчика перед кем-либо; права по даче рекомендаций Заказчику о наилучшем выполнении услуг и т.п.)</w:t>
      </w:r>
    </w:p>
    <w:p w14:paraId="3F3B75EF" w14:textId="77777777" w:rsidR="00613B9F" w:rsidRDefault="00613B9F" w:rsidP="00115457">
      <w:pPr>
        <w:pStyle w:val="ConsNormal"/>
        <w:ind w:firstLine="708"/>
        <w:jc w:val="both"/>
        <w:rPr>
          <w:rFonts w:ascii="Verdana" w:hAnsi="Verdana"/>
        </w:rPr>
      </w:pPr>
    </w:p>
    <w:p w14:paraId="3F3B75F0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на </w:t>
      </w:r>
      <w:r w:rsidR="001F0C7A" w:rsidRPr="0099606D">
        <w:rPr>
          <w:rFonts w:ascii="Verdana" w:hAnsi="Verdana"/>
        </w:rPr>
        <w:t>получение оплаты стоимости услуг, предусмотренных</w:t>
      </w:r>
      <w:r w:rsidRPr="0099606D">
        <w:rPr>
          <w:rFonts w:ascii="Verdana" w:hAnsi="Verdana"/>
        </w:rPr>
        <w:t xml:space="preserve"> Договором;</w:t>
      </w:r>
    </w:p>
    <w:p w14:paraId="3F3B75F1" w14:textId="77777777" w:rsidR="00115457" w:rsidRPr="00C2233E" w:rsidRDefault="00115457" w:rsidP="00115457">
      <w:pPr>
        <w:pStyle w:val="ConsNormal"/>
        <w:ind w:firstLine="708"/>
        <w:jc w:val="both"/>
        <w:rPr>
          <w:rFonts w:ascii="Verdana" w:hAnsi="Verdana"/>
          <w:i/>
          <w:iCs/>
        </w:rPr>
      </w:pPr>
      <w:r w:rsidRPr="0099606D">
        <w:rPr>
          <w:rFonts w:ascii="Verdana" w:hAnsi="Verdana"/>
          <w:i/>
          <w:iCs/>
        </w:rPr>
        <w:t xml:space="preserve">привлечь к исполнению обязательств других лиц </w:t>
      </w:r>
      <w:r w:rsidRPr="00D23687">
        <w:rPr>
          <w:rFonts w:ascii="Verdana" w:hAnsi="Verdana"/>
          <w:i/>
          <w:iCs/>
          <w:sz w:val="18"/>
          <w:szCs w:val="18"/>
        </w:rPr>
        <w:t>(</w:t>
      </w:r>
      <w:r w:rsidRPr="00C2233E">
        <w:rPr>
          <w:rFonts w:ascii="Verdana" w:hAnsi="Verdana"/>
          <w:i/>
          <w:iCs/>
        </w:rPr>
        <w:t>указывается при отсутствии в п. 3.1 последнего обязательства)</w:t>
      </w:r>
      <w:r w:rsidR="00CF0BBA" w:rsidRPr="00C2233E">
        <w:rPr>
          <w:rFonts w:ascii="Verdana" w:hAnsi="Verdana"/>
          <w:i/>
          <w:iCs/>
        </w:rPr>
        <w:t>;</w:t>
      </w:r>
    </w:p>
    <w:p w14:paraId="3F3B75F2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  <w:i/>
          <w:iCs/>
        </w:rPr>
      </w:pPr>
      <w:r w:rsidRPr="0099606D">
        <w:rPr>
          <w:rFonts w:ascii="Verdana" w:hAnsi="Verdana"/>
          <w:i/>
          <w:iCs/>
        </w:rPr>
        <w:t>самостоятельно определять способы выполнения услуг.</w:t>
      </w:r>
    </w:p>
    <w:p w14:paraId="3F3B75F3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  <w:i/>
          <w:iCs/>
        </w:rPr>
      </w:pPr>
    </w:p>
    <w:p w14:paraId="3F3B75F4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3.3. Заказчик обязан:</w:t>
      </w:r>
    </w:p>
    <w:p w14:paraId="3F3B75F5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предоставить Исполнителю все имеющиеся у него сведения и документы в рамках оказания услуг;</w:t>
      </w:r>
    </w:p>
    <w:p w14:paraId="3F3B75F6" w14:textId="77777777" w:rsidR="00115457" w:rsidRPr="00C2233E" w:rsidRDefault="00115457" w:rsidP="00115457">
      <w:pPr>
        <w:pStyle w:val="ConsNormal"/>
        <w:ind w:firstLine="708"/>
        <w:jc w:val="both"/>
        <w:rPr>
          <w:rFonts w:ascii="Verdana" w:hAnsi="Verdana"/>
          <w:i/>
          <w:iCs/>
        </w:rPr>
      </w:pPr>
      <w:r w:rsidRPr="0099606D">
        <w:rPr>
          <w:rFonts w:ascii="Verdana" w:hAnsi="Verdana"/>
          <w:i/>
          <w:iCs/>
        </w:rPr>
        <w:t xml:space="preserve">предоставить Исполнителю необходимые полномочия в рамках Договора, оформив это соответствующими доверенностями и договорами </w:t>
      </w:r>
      <w:r w:rsidRPr="00C2233E">
        <w:rPr>
          <w:rFonts w:ascii="Verdana" w:hAnsi="Verdana"/>
          <w:i/>
          <w:iCs/>
        </w:rPr>
        <w:t>(указывается, если в этом есть необходимость);</w:t>
      </w:r>
    </w:p>
    <w:p w14:paraId="3F3B75F7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принимать </w:t>
      </w:r>
      <w:r w:rsidR="00D26367">
        <w:rPr>
          <w:rFonts w:ascii="Verdana" w:hAnsi="Verdana"/>
        </w:rPr>
        <w:t>услуги</w:t>
      </w:r>
      <w:r w:rsidRPr="0099606D">
        <w:rPr>
          <w:rFonts w:ascii="Verdana" w:hAnsi="Verdana"/>
        </w:rPr>
        <w:t xml:space="preserve"> Исполнителя и подписывать акты приема-передачи услуг;</w:t>
      </w:r>
    </w:p>
    <w:p w14:paraId="3F3B75F8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при обнаружении отступлений от Договора, </w:t>
      </w:r>
      <w:r w:rsidR="001F0C7A" w:rsidRPr="0099606D">
        <w:rPr>
          <w:rFonts w:ascii="Verdana" w:hAnsi="Verdana"/>
        </w:rPr>
        <w:t>влияющих на качество оказания услуг</w:t>
      </w:r>
      <w:r w:rsidRPr="0099606D">
        <w:rPr>
          <w:rFonts w:ascii="Verdana" w:hAnsi="Verdana"/>
        </w:rPr>
        <w:t>, заявить об этом Исполнителю;</w:t>
      </w:r>
    </w:p>
    <w:p w14:paraId="3F3B75F9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оплатить услуги Исполнителя в порядке, в сроки и в размере, установленные Договором;</w:t>
      </w:r>
    </w:p>
    <w:p w14:paraId="3F3B75FA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  <w:i/>
          <w:iCs/>
        </w:rPr>
      </w:pPr>
      <w:r w:rsidRPr="0099606D">
        <w:rPr>
          <w:rFonts w:ascii="Verdana" w:hAnsi="Verdana"/>
          <w:i/>
          <w:iCs/>
        </w:rPr>
        <w:t xml:space="preserve">совместно с Исполнителем разработать условия и подробный механизм оказания услуг </w:t>
      </w:r>
      <w:r w:rsidRPr="00C2233E">
        <w:rPr>
          <w:rFonts w:ascii="Verdana" w:hAnsi="Verdana"/>
          <w:i/>
          <w:iCs/>
        </w:rPr>
        <w:t>(указывается при отсутствии в п. 3.2 последнего обязательства).</w:t>
      </w:r>
    </w:p>
    <w:p w14:paraId="3F3B75FB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  <w:i/>
          <w:iCs/>
        </w:rPr>
      </w:pPr>
    </w:p>
    <w:p w14:paraId="3F3B75FC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3.4. Заказчик имеет право:</w:t>
      </w:r>
    </w:p>
    <w:p w14:paraId="3F3B75FD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во всякое время проверять ход и качество услуг, оказываемых Исполнителем, не вмешиваясь в его деятельность;</w:t>
      </w:r>
    </w:p>
    <w:p w14:paraId="3F3B75FE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потребовать немедленного устранения отступлений от Договора, </w:t>
      </w:r>
      <w:r w:rsidR="001F0C7A" w:rsidRPr="0099606D">
        <w:rPr>
          <w:rFonts w:ascii="Verdana" w:hAnsi="Verdana"/>
        </w:rPr>
        <w:t>влияющих на качество оказания услуг</w:t>
      </w:r>
      <w:r w:rsidRPr="0099606D">
        <w:rPr>
          <w:rFonts w:ascii="Verdana" w:hAnsi="Verdana"/>
        </w:rPr>
        <w:t xml:space="preserve">; </w:t>
      </w:r>
    </w:p>
    <w:p w14:paraId="3F3B75FF" w14:textId="77777777" w:rsidR="00115457" w:rsidRPr="0099606D" w:rsidRDefault="00115457" w:rsidP="00115457">
      <w:pPr>
        <w:pStyle w:val="ConsNormal"/>
        <w:ind w:left="540" w:firstLine="180"/>
        <w:jc w:val="both"/>
        <w:rPr>
          <w:rFonts w:ascii="Verdana" w:hAnsi="Verdana"/>
          <w:i/>
          <w:iCs/>
        </w:rPr>
      </w:pPr>
      <w:r w:rsidRPr="0099606D">
        <w:rPr>
          <w:rFonts w:ascii="Verdana" w:hAnsi="Verdana"/>
        </w:rPr>
        <w:t>требовать соразмерного уменьшения стоимости услуг при их ненадлежащем качестве;</w:t>
      </w:r>
      <w:r w:rsidRPr="0099606D">
        <w:rPr>
          <w:rFonts w:ascii="Verdana" w:hAnsi="Verdana"/>
          <w:i/>
          <w:iCs/>
        </w:rPr>
        <w:t xml:space="preserve"> </w:t>
      </w:r>
    </w:p>
    <w:p w14:paraId="3F3B7600" w14:textId="77777777" w:rsidR="00115457" w:rsidRPr="00C2233E" w:rsidRDefault="00115457" w:rsidP="00115457">
      <w:pPr>
        <w:pStyle w:val="ConsNormal"/>
        <w:jc w:val="both"/>
        <w:rPr>
          <w:rFonts w:ascii="Verdana" w:hAnsi="Verdana"/>
          <w:i/>
          <w:iCs/>
        </w:rPr>
      </w:pPr>
      <w:r w:rsidRPr="0099606D">
        <w:rPr>
          <w:rFonts w:ascii="Verdana" w:hAnsi="Verdana"/>
          <w:i/>
          <w:iCs/>
        </w:rPr>
        <w:t xml:space="preserve">присутствовать на всех переговорах Исполнителя с третьими лицами </w:t>
      </w:r>
      <w:r w:rsidRPr="00C2233E">
        <w:rPr>
          <w:rFonts w:ascii="Verdana" w:hAnsi="Verdana"/>
          <w:i/>
          <w:iCs/>
        </w:rPr>
        <w:t>(указывается, если у Исполнителя есть функции представительства);</w:t>
      </w:r>
    </w:p>
    <w:p w14:paraId="3F3B7601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отказаться от исполнен</w:t>
      </w:r>
      <w:r w:rsidR="001F0C7A" w:rsidRPr="0099606D">
        <w:rPr>
          <w:rFonts w:ascii="Verdana" w:hAnsi="Verdana"/>
        </w:rPr>
        <w:t>ия Договора в случае увеличения стоимости услуг, ука</w:t>
      </w:r>
      <w:r w:rsidRPr="0099606D">
        <w:rPr>
          <w:rFonts w:ascii="Verdana" w:hAnsi="Verdana"/>
        </w:rPr>
        <w:t>занной в</w:t>
      </w:r>
      <w:r w:rsidR="001F0C7A" w:rsidRPr="0099606D">
        <w:rPr>
          <w:rFonts w:ascii="Verdana" w:hAnsi="Verdana"/>
        </w:rPr>
        <w:t xml:space="preserve"> п. 2.1 Договора</w:t>
      </w:r>
      <w:r w:rsidRPr="0099606D">
        <w:rPr>
          <w:rFonts w:ascii="Verdana" w:hAnsi="Verdana"/>
        </w:rPr>
        <w:t>.</w:t>
      </w:r>
    </w:p>
    <w:p w14:paraId="3F3B7602" w14:textId="77777777" w:rsidR="00115457" w:rsidRPr="0099606D" w:rsidRDefault="00115457" w:rsidP="00610D29">
      <w:pPr>
        <w:pStyle w:val="ConsNormal"/>
        <w:ind w:firstLine="708"/>
        <w:jc w:val="both"/>
        <w:rPr>
          <w:rFonts w:ascii="Verdana" w:hAnsi="Verdana"/>
          <w:spacing w:val="-10"/>
        </w:rPr>
      </w:pPr>
      <w:r w:rsidRPr="0099606D">
        <w:rPr>
          <w:rFonts w:ascii="Verdana" w:hAnsi="Verdana"/>
          <w:spacing w:val="-10"/>
        </w:rPr>
        <w:t>3.5. Обязательства Исполнителя перед Заказчиком считаются выполненными в следующих случаях:</w:t>
      </w:r>
    </w:p>
    <w:p w14:paraId="3F3B7603" w14:textId="77777777" w:rsidR="00115457" w:rsidRPr="0099606D" w:rsidRDefault="00115457" w:rsidP="00610D29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в случае надлежащего исполнения Исполнителем своих обязательств по Договору;</w:t>
      </w:r>
    </w:p>
    <w:p w14:paraId="3F3B7604" w14:textId="77777777" w:rsidR="00115457" w:rsidRPr="0099606D" w:rsidRDefault="00115457" w:rsidP="00610D29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в случае дачи Заказчиком указания о прекращении оказания услуг.</w:t>
      </w:r>
    </w:p>
    <w:p w14:paraId="3F3B7605" w14:textId="77777777" w:rsidR="00115457" w:rsidRPr="0099606D" w:rsidRDefault="00115457" w:rsidP="00610D29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  <w:spacing w:val="-4"/>
        </w:rPr>
        <w:t xml:space="preserve">3.6. Документами, подтверждающими исполнение обязательств перед Заказчиком, являются </w:t>
      </w:r>
      <w:r w:rsidRPr="0099606D">
        <w:rPr>
          <w:rFonts w:ascii="Verdana" w:hAnsi="Verdana"/>
        </w:rPr>
        <w:t>акты приема-передачи услуг, подписанные полномочными представителями Cторон.</w:t>
      </w:r>
    </w:p>
    <w:p w14:paraId="3F3B7606" w14:textId="77777777" w:rsidR="00115457" w:rsidRPr="0099606D" w:rsidRDefault="00115457" w:rsidP="00610D29">
      <w:pPr>
        <w:pStyle w:val="ConsNormal"/>
        <w:ind w:firstLine="708"/>
        <w:jc w:val="both"/>
        <w:rPr>
          <w:rFonts w:ascii="Verdana" w:hAnsi="Verdana"/>
        </w:rPr>
      </w:pPr>
    </w:p>
    <w:p w14:paraId="3F3B7607" w14:textId="77777777" w:rsidR="00115457" w:rsidRPr="0099606D" w:rsidRDefault="00115457" w:rsidP="00610D29">
      <w:pPr>
        <w:ind w:left="705"/>
        <w:jc w:val="center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>4. ПОРЯДОК ПРИЕМА-ПЕРЕДАЧИ УСЛУГ</w:t>
      </w:r>
    </w:p>
    <w:p w14:paraId="3F3B7608" w14:textId="77777777" w:rsidR="00115457" w:rsidRPr="0099606D" w:rsidRDefault="00115457" w:rsidP="00610D29">
      <w:pPr>
        <w:ind w:left="705"/>
        <w:jc w:val="center"/>
        <w:rPr>
          <w:rFonts w:ascii="Verdana" w:hAnsi="Verdana"/>
          <w:sz w:val="20"/>
          <w:szCs w:val="20"/>
        </w:rPr>
      </w:pPr>
    </w:p>
    <w:p w14:paraId="3F3B7609" w14:textId="77777777" w:rsidR="00115457" w:rsidRPr="0099606D" w:rsidRDefault="00115457" w:rsidP="004E27F9">
      <w:pPr>
        <w:pStyle w:val="21"/>
        <w:spacing w:after="0" w:line="240" w:lineRule="auto"/>
        <w:ind w:left="0" w:firstLine="720"/>
        <w:jc w:val="both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>4.1. Приемка услуг Заказчиком по Договору производится после их оказания и оформляется актом приема-передачи услуг.</w:t>
      </w:r>
    </w:p>
    <w:p w14:paraId="3F3B760A" w14:textId="77777777" w:rsidR="00115457" w:rsidRPr="0099606D" w:rsidRDefault="00115457" w:rsidP="004E27F9">
      <w:pPr>
        <w:ind w:firstLine="705"/>
        <w:jc w:val="both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 xml:space="preserve">4.2. Исполнитель составляет акты приема-передачи услуг по мере оказания услуг, но не позднее 01-го числа месяца, следующего за месяцем оказания услуг, и направляет их по почте в адрес Заказчика на следующий день после составления. В случае оформления акта приема-передачи </w:t>
      </w:r>
      <w:r w:rsidR="00280752">
        <w:rPr>
          <w:rFonts w:ascii="Verdana" w:hAnsi="Verdana"/>
          <w:sz w:val="20"/>
          <w:szCs w:val="20"/>
        </w:rPr>
        <w:t>у</w:t>
      </w:r>
      <w:r w:rsidRPr="0099606D">
        <w:rPr>
          <w:rFonts w:ascii="Verdana" w:hAnsi="Verdana"/>
          <w:sz w:val="20"/>
          <w:szCs w:val="20"/>
        </w:rPr>
        <w:t>слуг в конце месяца оказания услуг (после 25-го числа) Исполнитель обязан направить Заказчику копию акта приема-передачи услуг и копию счета-фактуры по факсу.</w:t>
      </w:r>
    </w:p>
    <w:p w14:paraId="3F3B760B" w14:textId="77777777" w:rsidR="00115457" w:rsidRPr="0099606D" w:rsidRDefault="00115457" w:rsidP="004E27F9">
      <w:pPr>
        <w:ind w:firstLine="705"/>
        <w:jc w:val="both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>4.3. Заказчик в течение 2-х дней со дня получения оригинала акта приема-передачи услуг подписывает его или составляет мотивированный отказ. Оформленный акт или мотивированный отказ Заказчик направляет по почте Исполнителю. В случае мотивированного отказа Заказчика принять услуги Сторонами составляется двусторонний акт с перечнем необходимых мероприятий по устранению недостатков с указанием срока их устранения.</w:t>
      </w:r>
    </w:p>
    <w:p w14:paraId="3F3B760C" w14:textId="77777777" w:rsidR="00115457" w:rsidRPr="0099606D" w:rsidRDefault="00115457" w:rsidP="00115457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</w:p>
    <w:p w14:paraId="3F3B760D" w14:textId="77777777" w:rsidR="00115457" w:rsidRPr="0099606D" w:rsidRDefault="00115457" w:rsidP="00115457">
      <w:pPr>
        <w:pStyle w:val="ConsNonformat"/>
        <w:widowControl/>
        <w:ind w:firstLine="708"/>
        <w:jc w:val="center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>5. ОТВЕТСТВЕННОСТЬ СТОРОН</w:t>
      </w:r>
    </w:p>
    <w:p w14:paraId="3F3B760E" w14:textId="77777777" w:rsidR="00115457" w:rsidRPr="0099606D" w:rsidRDefault="00115457" w:rsidP="00115457">
      <w:pPr>
        <w:pStyle w:val="ConsNonformat"/>
        <w:widowControl/>
        <w:ind w:firstLine="708"/>
        <w:jc w:val="center"/>
        <w:rPr>
          <w:rFonts w:ascii="Verdana" w:hAnsi="Verdana" w:cs="Times New Roman"/>
        </w:rPr>
      </w:pPr>
    </w:p>
    <w:p w14:paraId="3F3B760F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5.1. Стороны имеют право на возмещение убытков, причиненных по вине другой Стороны в соответствии с действующим законодательством РФ.</w:t>
      </w:r>
    </w:p>
    <w:p w14:paraId="3F3B7610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  <w:iCs/>
        </w:rPr>
      </w:pPr>
      <w:r w:rsidRPr="0099606D">
        <w:rPr>
          <w:rFonts w:ascii="Verdana" w:hAnsi="Verdana"/>
          <w:iCs/>
        </w:rPr>
        <w:t xml:space="preserve">5.2. В случае нарушения Заказчиком сроков оплаты услуг Исполнителя Исполнитель вправе взыскать с Заказчика пени в размере </w:t>
      </w:r>
      <w:r w:rsidR="00B36580">
        <w:rPr>
          <w:rFonts w:ascii="Verdana" w:hAnsi="Verdana"/>
          <w:iCs/>
        </w:rPr>
        <w:t>__</w:t>
      </w:r>
      <w:r w:rsidR="009B309D" w:rsidRPr="0099606D">
        <w:rPr>
          <w:rFonts w:ascii="Verdana" w:hAnsi="Verdana"/>
          <w:iCs/>
        </w:rPr>
        <w:t xml:space="preserve"> % </w:t>
      </w:r>
      <w:r w:rsidRPr="0099606D">
        <w:rPr>
          <w:rFonts w:ascii="Verdana" w:hAnsi="Verdana"/>
          <w:iCs/>
        </w:rPr>
        <w:t>от неуплаченной суммы за каждый день просрочки пла</w:t>
      </w:r>
      <w:r w:rsidR="009B309D" w:rsidRPr="0099606D">
        <w:rPr>
          <w:rFonts w:ascii="Verdana" w:hAnsi="Verdana"/>
          <w:iCs/>
        </w:rPr>
        <w:t>тежа, но не более 5 %</w:t>
      </w:r>
      <w:r w:rsidRPr="0099606D">
        <w:rPr>
          <w:rFonts w:ascii="Verdana" w:hAnsi="Verdana"/>
          <w:iCs/>
        </w:rPr>
        <w:t xml:space="preserve"> от неуплаченной суммы.</w:t>
      </w:r>
    </w:p>
    <w:p w14:paraId="3F3B7611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5.3. В случае нарушения Исполнителем сроков (начальных, промежуточных или конечных сроков) оказания услуг Заказчик вправе взыскать с Исполнителя пени в размере </w:t>
      </w:r>
      <w:r w:rsidR="00B36580">
        <w:rPr>
          <w:rFonts w:ascii="Verdana" w:hAnsi="Verdana"/>
        </w:rPr>
        <w:t xml:space="preserve">__ </w:t>
      </w:r>
      <w:r w:rsidR="009B309D" w:rsidRPr="0099606D">
        <w:rPr>
          <w:rFonts w:ascii="Verdana" w:hAnsi="Verdana"/>
        </w:rPr>
        <w:t>%</w:t>
      </w:r>
      <w:r w:rsidRPr="0099606D">
        <w:rPr>
          <w:rFonts w:ascii="Verdana" w:hAnsi="Verdana"/>
        </w:rPr>
        <w:t xml:space="preserve"> за каждый день просрочки от стоимости услуг.</w:t>
      </w:r>
    </w:p>
    <w:p w14:paraId="3F3B7612" w14:textId="77777777" w:rsidR="00115457" w:rsidRPr="0099606D" w:rsidRDefault="00115457" w:rsidP="00115457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5.4. Уплата штрафных санкций не освобождает Стороны от выполнения принятых на себя обязательств.</w:t>
      </w:r>
    </w:p>
    <w:p w14:paraId="3F3B7613" w14:textId="77777777" w:rsidR="00115457" w:rsidRPr="00CF0BBA" w:rsidRDefault="00115457" w:rsidP="00CF0BBA">
      <w:pPr>
        <w:pStyle w:val="af7"/>
        <w:numPr>
          <w:ilvl w:val="0"/>
          <w:numId w:val="12"/>
        </w:numPr>
        <w:tabs>
          <w:tab w:val="left" w:pos="1276"/>
        </w:tabs>
        <w:jc w:val="center"/>
        <w:rPr>
          <w:rFonts w:ascii="Verdana" w:hAnsi="Verdana"/>
          <w:sz w:val="20"/>
          <w:szCs w:val="20"/>
        </w:rPr>
      </w:pPr>
      <w:r w:rsidRPr="00CF0BBA">
        <w:rPr>
          <w:rFonts w:ascii="Verdana" w:hAnsi="Verdana"/>
          <w:sz w:val="20"/>
          <w:szCs w:val="20"/>
        </w:rPr>
        <w:t>ФОРС-МАЖОР</w:t>
      </w:r>
    </w:p>
    <w:p w14:paraId="3F3B7614" w14:textId="77777777" w:rsidR="00CF0BBA" w:rsidRPr="0099606D" w:rsidRDefault="00CF0BBA" w:rsidP="00CF0BBA">
      <w:pPr>
        <w:tabs>
          <w:tab w:val="left" w:pos="1276"/>
        </w:tabs>
        <w:ind w:left="720"/>
        <w:rPr>
          <w:rFonts w:ascii="Verdana" w:hAnsi="Verdana"/>
          <w:sz w:val="20"/>
          <w:szCs w:val="20"/>
        </w:rPr>
      </w:pPr>
    </w:p>
    <w:p w14:paraId="3F3B7615" w14:textId="77777777" w:rsidR="00115457" w:rsidRPr="0099606D" w:rsidRDefault="00980EFF" w:rsidP="00980EFF">
      <w:pPr>
        <w:pStyle w:val="21"/>
        <w:spacing w:after="0" w:line="240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115457" w:rsidRPr="0099606D">
        <w:rPr>
          <w:rFonts w:ascii="Verdana" w:hAnsi="Verdana"/>
          <w:sz w:val="20"/>
          <w:szCs w:val="20"/>
        </w:rPr>
        <w:t>.1. 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силы.</w:t>
      </w:r>
    </w:p>
    <w:p w14:paraId="3F3B7616" w14:textId="77777777" w:rsidR="00115457" w:rsidRPr="0099606D" w:rsidRDefault="00980EFF" w:rsidP="00D139E7">
      <w:pPr>
        <w:pStyle w:val="a7"/>
        <w:tabs>
          <w:tab w:val="num" w:pos="0"/>
        </w:tabs>
        <w:ind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115457" w:rsidRPr="0099606D">
        <w:rPr>
          <w:rFonts w:ascii="Verdana" w:hAnsi="Verdana"/>
          <w:sz w:val="20"/>
          <w:szCs w:val="20"/>
        </w:rPr>
        <w:t>.2. Сторона, для которой создалась невозможность исполнения обязательств по Договору вследствие обстоятельств непреодолимой силы, не позднее 10-ти дней с момента их наступления в письменной форме извещает другую Сторону с приложением документов, удостоверяющих факт наступления указанных обстоятельств.</w:t>
      </w:r>
    </w:p>
    <w:p w14:paraId="3F3B7617" w14:textId="77777777" w:rsidR="00115457" w:rsidRPr="0099606D" w:rsidRDefault="00980EFF" w:rsidP="00980EFF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115457" w:rsidRPr="0099606D">
        <w:rPr>
          <w:rFonts w:ascii="Verdana" w:hAnsi="Verdana"/>
          <w:sz w:val="20"/>
          <w:szCs w:val="20"/>
        </w:rPr>
        <w:t>.3.</w:t>
      </w:r>
      <w:r w:rsidR="00115457" w:rsidRPr="0099606D">
        <w:rPr>
          <w:rFonts w:ascii="Verdana" w:hAnsi="Verdana"/>
          <w:sz w:val="20"/>
          <w:szCs w:val="20"/>
        </w:rPr>
        <w:tab/>
        <w:t xml:space="preserve">Если Сторона не направит или несвоевременно </w:t>
      </w:r>
      <w:r>
        <w:rPr>
          <w:rFonts w:ascii="Verdana" w:hAnsi="Verdana"/>
          <w:sz w:val="20"/>
          <w:szCs w:val="20"/>
        </w:rPr>
        <w:t>направит извещение согласно п. 6</w:t>
      </w:r>
      <w:r w:rsidR="00115457" w:rsidRPr="0099606D">
        <w:rPr>
          <w:rFonts w:ascii="Verdana" w:hAnsi="Verdana"/>
          <w:sz w:val="20"/>
          <w:szCs w:val="20"/>
        </w:rPr>
        <w:t>.2 Договора, то она обязана возместить другой Стороне понесенные убытки.</w:t>
      </w:r>
    </w:p>
    <w:p w14:paraId="3F3B7618" w14:textId="77777777" w:rsidR="00115457" w:rsidRPr="0099606D" w:rsidRDefault="00980EFF" w:rsidP="00980EFF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115457" w:rsidRPr="0099606D">
        <w:rPr>
          <w:rFonts w:ascii="Verdana" w:hAnsi="Verdana"/>
          <w:sz w:val="20"/>
          <w:szCs w:val="20"/>
        </w:rPr>
        <w:t>.4.</w:t>
      </w:r>
      <w:r w:rsidR="00115457" w:rsidRPr="0099606D">
        <w:rPr>
          <w:rFonts w:ascii="Verdana" w:hAnsi="Verdana"/>
          <w:sz w:val="20"/>
          <w:szCs w:val="20"/>
        </w:rPr>
        <w:tab/>
        <w:t>В случаях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обстоятельства.</w:t>
      </w:r>
    </w:p>
    <w:p w14:paraId="3F3B7619" w14:textId="77777777" w:rsidR="00115457" w:rsidRPr="0099606D" w:rsidRDefault="00980EFF" w:rsidP="00980EFF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115457" w:rsidRPr="0099606D">
        <w:rPr>
          <w:rFonts w:ascii="Verdana" w:hAnsi="Verdana"/>
          <w:sz w:val="20"/>
          <w:szCs w:val="20"/>
        </w:rPr>
        <w:t>.5.</w:t>
      </w:r>
      <w:r w:rsidR="00115457" w:rsidRPr="0099606D">
        <w:rPr>
          <w:rFonts w:ascii="Verdana" w:hAnsi="Verdana"/>
          <w:sz w:val="20"/>
          <w:szCs w:val="20"/>
        </w:rPr>
        <w:tab/>
        <w:t>Если обстоятельства непреодолимой силы продолжают действовать более двух 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3F3B761A" w14:textId="77777777" w:rsidR="00115457" w:rsidRPr="0099606D" w:rsidRDefault="00115457" w:rsidP="00610D29">
      <w:pPr>
        <w:pStyle w:val="ConsNormal"/>
        <w:ind w:firstLine="0"/>
        <w:jc w:val="both"/>
        <w:rPr>
          <w:rFonts w:ascii="Verdana" w:hAnsi="Verdana"/>
        </w:rPr>
      </w:pPr>
      <w:r w:rsidRPr="0099606D">
        <w:rPr>
          <w:rFonts w:ascii="Verdana" w:hAnsi="Verdana"/>
        </w:rPr>
        <w:t xml:space="preserve"> </w:t>
      </w:r>
    </w:p>
    <w:p w14:paraId="3F3B761B" w14:textId="77777777" w:rsidR="00115457" w:rsidRDefault="00115457" w:rsidP="008E1D43">
      <w:pPr>
        <w:pStyle w:val="a7"/>
        <w:numPr>
          <w:ilvl w:val="0"/>
          <w:numId w:val="12"/>
        </w:numPr>
        <w:ind w:right="-6"/>
        <w:jc w:val="center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>ПОРЯДОК РАЗРЕШЕНИЯ СПОРОВ</w:t>
      </w:r>
    </w:p>
    <w:p w14:paraId="3F3B761C" w14:textId="77777777" w:rsidR="008E1D43" w:rsidRPr="0099606D" w:rsidRDefault="008E1D43" w:rsidP="008E1D43">
      <w:pPr>
        <w:pStyle w:val="a7"/>
        <w:ind w:left="720" w:right="-6" w:firstLine="0"/>
        <w:rPr>
          <w:rFonts w:ascii="Verdana" w:hAnsi="Verdana"/>
          <w:sz w:val="20"/>
          <w:szCs w:val="20"/>
        </w:rPr>
      </w:pPr>
    </w:p>
    <w:p w14:paraId="3F3B761D" w14:textId="77777777" w:rsidR="00D139E7" w:rsidRPr="0099606D" w:rsidRDefault="00980EFF" w:rsidP="00D139E7">
      <w:pPr>
        <w:pStyle w:val="a7"/>
        <w:ind w:right="-5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D139E7" w:rsidRPr="0099606D">
        <w:rPr>
          <w:rFonts w:ascii="Verdana" w:hAnsi="Verdana"/>
          <w:sz w:val="20"/>
          <w:szCs w:val="20"/>
        </w:rPr>
        <w:t>.1. Все споры и разногласия, которые могут возникнуть между Ст</w:t>
      </w:r>
      <w:r>
        <w:rPr>
          <w:rFonts w:ascii="Verdana" w:hAnsi="Verdana"/>
          <w:sz w:val="20"/>
          <w:szCs w:val="20"/>
        </w:rPr>
        <w:t xml:space="preserve">оронами по вопросам исполнения </w:t>
      </w:r>
      <w:r w:rsidR="00D139E7" w:rsidRPr="0099606D">
        <w:rPr>
          <w:rFonts w:ascii="Verdana" w:hAnsi="Verdana"/>
          <w:sz w:val="20"/>
          <w:szCs w:val="20"/>
        </w:rPr>
        <w:t>Договора, разрешаются путём переговоров.</w:t>
      </w:r>
    </w:p>
    <w:p w14:paraId="3F3B761E" w14:textId="77777777" w:rsidR="00D139E7" w:rsidRPr="0099606D" w:rsidRDefault="00980EFF" w:rsidP="00D139E7">
      <w:pPr>
        <w:pStyle w:val="a7"/>
        <w:ind w:right="-5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D139E7" w:rsidRPr="0099606D">
        <w:rPr>
          <w:rFonts w:ascii="Verdana" w:hAnsi="Verdana"/>
          <w:sz w:val="20"/>
          <w:szCs w:val="20"/>
        </w:rPr>
        <w:t xml:space="preserve">.2. Для разрешения споров, не урегулированных в процессе переговоров, Стороны устанавливают обязательный претензионный порядок. </w:t>
      </w:r>
    </w:p>
    <w:p w14:paraId="3F3B761F" w14:textId="77777777" w:rsidR="00D139E7" w:rsidRPr="0099606D" w:rsidRDefault="00980EFF" w:rsidP="00D139E7">
      <w:pPr>
        <w:pStyle w:val="a7"/>
        <w:ind w:right="-5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D139E7" w:rsidRPr="0099606D">
        <w:rPr>
          <w:rFonts w:ascii="Verdana" w:hAnsi="Verdana"/>
          <w:sz w:val="20"/>
          <w:szCs w:val="20"/>
        </w:rPr>
        <w:t>.3. Претензия должна содержать извещение о нарушении условий Договора, доказательства такого нарушения, а также требования, которые, по мнению Стороны, предъявляющей претензию, подлежат удовлетворению.</w:t>
      </w:r>
    </w:p>
    <w:p w14:paraId="3F3B7620" w14:textId="77777777" w:rsidR="00D139E7" w:rsidRPr="0099606D" w:rsidRDefault="00980EFF" w:rsidP="00D139E7">
      <w:pPr>
        <w:pStyle w:val="a7"/>
        <w:ind w:right="-5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D139E7" w:rsidRPr="0099606D">
        <w:rPr>
          <w:rFonts w:ascii="Verdana" w:hAnsi="Verdana"/>
          <w:sz w:val="20"/>
          <w:szCs w:val="20"/>
        </w:rPr>
        <w:t>.4.  Сторона, получившая претензию, обязана в течение 10-ти дней со дня получения претензии мотивированным письмом сообщить другой Стороне результаты ее рассмотрения.</w:t>
      </w:r>
    </w:p>
    <w:p w14:paraId="3F3B7621" w14:textId="77777777" w:rsidR="009B309D" w:rsidRPr="0099606D" w:rsidRDefault="00980EFF" w:rsidP="00D139E7">
      <w:pPr>
        <w:pStyle w:val="a7"/>
        <w:ind w:right="-5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9B309D" w:rsidRPr="0099606D">
        <w:rPr>
          <w:rFonts w:ascii="Verdana" w:hAnsi="Verdana"/>
          <w:sz w:val="20"/>
          <w:szCs w:val="20"/>
        </w:rPr>
        <w:t>.5. В случае, если Стороны не придут к соглашению по спорным вопросам, споры подлежат рассмотрению в Арбитражном суде Нижегородской области.</w:t>
      </w:r>
    </w:p>
    <w:p w14:paraId="3F3B7622" w14:textId="77777777" w:rsidR="00115457" w:rsidRPr="0099606D" w:rsidRDefault="00115457" w:rsidP="00610D29">
      <w:pPr>
        <w:pStyle w:val="ConsNormal"/>
        <w:ind w:firstLine="708"/>
        <w:jc w:val="both"/>
        <w:rPr>
          <w:rFonts w:ascii="Verdana" w:hAnsi="Verdana"/>
          <w:i/>
          <w:iCs/>
        </w:rPr>
      </w:pPr>
    </w:p>
    <w:p w14:paraId="3F3B7623" w14:textId="77777777" w:rsidR="00115457" w:rsidRPr="0099606D" w:rsidRDefault="00CF0BBA" w:rsidP="00610D29">
      <w:pPr>
        <w:pStyle w:val="ConsNormal"/>
        <w:ind w:firstLine="708"/>
        <w:jc w:val="center"/>
        <w:rPr>
          <w:rFonts w:ascii="Verdana" w:hAnsi="Verdana"/>
        </w:rPr>
      </w:pPr>
      <w:r>
        <w:rPr>
          <w:rFonts w:ascii="Verdana" w:hAnsi="Verdana"/>
        </w:rPr>
        <w:t>8</w:t>
      </w:r>
      <w:r w:rsidR="00115457" w:rsidRPr="0099606D">
        <w:rPr>
          <w:rFonts w:ascii="Verdana" w:hAnsi="Verdana"/>
        </w:rPr>
        <w:t>. ОСНОВАНИЯ ПРЕКРАЩЕНИЯ ДОГОВОРА</w:t>
      </w:r>
    </w:p>
    <w:p w14:paraId="3F3B7624" w14:textId="77777777" w:rsidR="00115457" w:rsidRPr="0099606D" w:rsidRDefault="00115457" w:rsidP="00610D29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</w:p>
    <w:p w14:paraId="3F3B7625" w14:textId="77777777" w:rsidR="00115457" w:rsidRPr="0099606D" w:rsidRDefault="00980EFF" w:rsidP="00610D29">
      <w:pPr>
        <w:pStyle w:val="ConsNormal"/>
        <w:ind w:firstLine="708"/>
        <w:jc w:val="both"/>
        <w:rPr>
          <w:rFonts w:ascii="Verdana" w:hAnsi="Verdana"/>
        </w:rPr>
      </w:pPr>
      <w:r>
        <w:rPr>
          <w:rFonts w:ascii="Verdana" w:hAnsi="Verdana"/>
        </w:rPr>
        <w:t>8</w:t>
      </w:r>
      <w:r w:rsidR="00115457" w:rsidRPr="0099606D">
        <w:rPr>
          <w:rFonts w:ascii="Verdana" w:hAnsi="Verdana"/>
        </w:rPr>
        <w:t xml:space="preserve">.1. До истечения срока действия Договора Заказчик вправе отказаться от его исполнения. </w:t>
      </w:r>
    </w:p>
    <w:p w14:paraId="3F3B7626" w14:textId="77777777" w:rsidR="00115457" w:rsidRPr="0099606D" w:rsidRDefault="00115457" w:rsidP="00610D29">
      <w:pPr>
        <w:pStyle w:val="ConsNormal"/>
        <w:ind w:firstLine="708"/>
        <w:jc w:val="both"/>
        <w:rPr>
          <w:rFonts w:ascii="Verdana" w:hAnsi="Verdana"/>
        </w:rPr>
      </w:pPr>
      <w:r w:rsidRPr="0099606D">
        <w:rPr>
          <w:rFonts w:ascii="Verdana" w:hAnsi="Verdana"/>
        </w:rPr>
        <w:t>При этом Заказчик возмещает Исполнителю все документально подтвержденные, обоснованные и разумные расходы.</w:t>
      </w:r>
    </w:p>
    <w:p w14:paraId="3F3B7627" w14:textId="77777777" w:rsidR="00115457" w:rsidRDefault="002D1602" w:rsidP="00610D29">
      <w:pPr>
        <w:pStyle w:val="ConsNormal"/>
        <w:ind w:firstLine="708"/>
        <w:jc w:val="both"/>
        <w:rPr>
          <w:rFonts w:ascii="Verdana" w:hAnsi="Verdana"/>
        </w:rPr>
      </w:pPr>
      <w:r>
        <w:rPr>
          <w:rFonts w:ascii="Verdana" w:hAnsi="Verdana"/>
        </w:rPr>
        <w:t>8</w:t>
      </w:r>
      <w:r w:rsidR="00115457" w:rsidRPr="0099606D">
        <w:rPr>
          <w:rFonts w:ascii="Verdana" w:hAnsi="Verdana"/>
        </w:rPr>
        <w:t>.2. До истечения срока действия Договора Исполнитель вправе отказаться от исполнения обязательств по Договору, при этом Исполнитель полностью возмещает Заказчику понесенные убытки.</w:t>
      </w:r>
    </w:p>
    <w:p w14:paraId="3F3B7628" w14:textId="77777777" w:rsidR="002D1602" w:rsidRPr="002D1602" w:rsidRDefault="002D1602" w:rsidP="002D1602">
      <w:pPr>
        <w:jc w:val="center"/>
        <w:rPr>
          <w:rFonts w:ascii="Verdana" w:eastAsia="Calibri" w:hAnsi="Verdana"/>
          <w:sz w:val="20"/>
          <w:szCs w:val="20"/>
        </w:rPr>
      </w:pPr>
      <w:r w:rsidRPr="002D1602">
        <w:rPr>
          <w:rFonts w:ascii="Verdana" w:eastAsia="Calibri" w:hAnsi="Verdana"/>
          <w:sz w:val="20"/>
          <w:szCs w:val="20"/>
        </w:rPr>
        <w:t>9. ЗАВЕРЕНИЯ ОБ ОБСТОЯТЕЛЬСТВАХ</w:t>
      </w:r>
    </w:p>
    <w:p w14:paraId="3F3B7629" w14:textId="77777777" w:rsidR="002D1602" w:rsidRPr="002D1602" w:rsidRDefault="002D1602" w:rsidP="002D1602">
      <w:pPr>
        <w:jc w:val="center"/>
        <w:rPr>
          <w:rFonts w:ascii="Verdana" w:eastAsia="Calibri" w:hAnsi="Verdana"/>
          <w:sz w:val="20"/>
          <w:szCs w:val="20"/>
        </w:rPr>
      </w:pPr>
    </w:p>
    <w:p w14:paraId="3D777550" w14:textId="670DA129" w:rsidR="006B206A" w:rsidRPr="009957D7" w:rsidRDefault="006B206A" w:rsidP="006B206A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 w:rsidRPr="006B206A">
        <w:rPr>
          <w:rFonts w:ascii="Verdana" w:eastAsia="Verdana" w:hAnsi="Verdana"/>
          <w:sz w:val="20"/>
        </w:rPr>
        <w:t>9</w:t>
      </w:r>
      <w:r>
        <w:rPr>
          <w:rFonts w:ascii="Verdana" w:eastAsia="Verdana" w:hAnsi="Verdana"/>
          <w:sz w:val="20"/>
        </w:rPr>
        <w:t>.</w:t>
      </w:r>
      <w:r>
        <w:rPr>
          <w:rFonts w:ascii="Verdana" w:eastAsia="Verdana" w:hAnsi="Verdana"/>
          <w:sz w:val="20"/>
        </w:rPr>
        <w:t>1. Исполнитель (</w:t>
      </w:r>
      <w:r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2ADC4D7D" w14:textId="5BDDA6C2" w:rsidR="006B206A" w:rsidRPr="009957D7" w:rsidRDefault="006B206A" w:rsidP="006B206A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9.</w:t>
      </w: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</w:t>
      </w:r>
      <w:r w:rsidRPr="009957D7">
        <w:rPr>
          <w:rFonts w:ascii="Verdana" w:eastAsia="Verdana" w:hAnsi="Verdana"/>
          <w:sz w:val="20"/>
        </w:rPr>
        <w:lastRenderedPageBreak/>
        <w:t xml:space="preserve">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60957C90" w14:textId="55B99001" w:rsidR="006B206A" w:rsidRPr="00A71101" w:rsidRDefault="006B206A" w:rsidP="006B206A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</w:rPr>
        <w:t>9.</w:t>
      </w:r>
      <w:r w:rsidRPr="00BC4D2A">
        <w:rPr>
          <w:rFonts w:ascii="Verdana" w:hAnsi="Verdana"/>
          <w:color w:val="000000"/>
          <w:sz w:val="20"/>
        </w:rPr>
        <w:t xml:space="preserve">3. </w:t>
      </w:r>
      <w:r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61D89D71" w14:textId="77777777" w:rsidR="006B206A" w:rsidRDefault="006B206A" w:rsidP="006B206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>
        <w:rPr>
          <w:rFonts w:ascii="Verdana" w:eastAsia="Calibri" w:hAnsi="Verdana"/>
          <w:sz w:val="20"/>
          <w:lang w:eastAsia="en-US"/>
        </w:rPr>
        <w:t xml:space="preserve">. </w:t>
      </w:r>
    </w:p>
    <w:p w14:paraId="4E1CDEED" w14:textId="77777777" w:rsidR="006B206A" w:rsidRPr="00A71101" w:rsidRDefault="006B206A" w:rsidP="006B206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44A112FF" w14:textId="77777777" w:rsidR="006B206A" w:rsidRPr="00A71101" w:rsidRDefault="006B206A" w:rsidP="006B206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>
        <w:rPr>
          <w:rFonts w:ascii="Verdana" w:eastAsia="Calibri" w:hAnsi="Verdana"/>
          <w:sz w:val="20"/>
          <w:lang w:eastAsia="en-US"/>
        </w:rPr>
        <w:t xml:space="preserve"> </w:t>
      </w:r>
      <w:r>
        <w:rPr>
          <w:rFonts w:ascii="Verdana" w:eastAsia="Verdana" w:hAnsi="Verdana"/>
          <w:sz w:val="20"/>
        </w:rPr>
        <w:t>(</w:t>
      </w:r>
      <w:r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>
        <w:rPr>
          <w:rFonts w:ascii="Verdana" w:eastAsia="Verdana" w:hAnsi="Verdana"/>
          <w:i/>
          <w:sz w:val="20"/>
        </w:rPr>
        <w:t>суби</w:t>
      </w:r>
      <w:r w:rsidRPr="00A71101">
        <w:rPr>
          <w:rFonts w:ascii="Verdana" w:eastAsia="Verdana" w:hAnsi="Verdana"/>
          <w:i/>
          <w:sz w:val="20"/>
        </w:rPr>
        <w:t>сполнитель» на «</w:t>
      </w:r>
      <w:r>
        <w:rPr>
          <w:rFonts w:ascii="Verdana" w:eastAsia="Verdana" w:hAnsi="Verdana"/>
          <w:i/>
          <w:sz w:val="20"/>
        </w:rPr>
        <w:t>субп</w:t>
      </w:r>
      <w:r w:rsidRPr="00A71101">
        <w:rPr>
          <w:rFonts w:ascii="Verdana" w:eastAsia="Verdana" w:hAnsi="Verdana"/>
          <w:i/>
          <w:sz w:val="20"/>
        </w:rPr>
        <w:t>одрядчик»</w:t>
      </w:r>
      <w:r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7262A5DD" w14:textId="77777777" w:rsidR="006B206A" w:rsidRPr="00A71101" w:rsidRDefault="006B206A" w:rsidP="006B206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4D81F856" w14:textId="77777777" w:rsidR="006B206A" w:rsidRPr="00A71101" w:rsidRDefault="006B206A" w:rsidP="006B206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0E20C832" w14:textId="77777777" w:rsidR="006B206A" w:rsidRPr="004B4643" w:rsidRDefault="006B206A" w:rsidP="006B206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1AACEE8C" w14:textId="1C1D1D90" w:rsidR="006B206A" w:rsidRPr="004B4643" w:rsidRDefault="006B206A" w:rsidP="006B206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>9.</w:t>
      </w:r>
      <w:r>
        <w:rPr>
          <w:rFonts w:ascii="Verdana" w:hAnsi="Verdana"/>
          <w:sz w:val="20"/>
        </w:rPr>
        <w:t xml:space="preserve">4. </w:t>
      </w:r>
      <w:r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>
        <w:rPr>
          <w:rFonts w:ascii="Verdana" w:eastAsia="Calibri" w:hAnsi="Verdana"/>
          <w:sz w:val="20"/>
          <w:lang w:eastAsia="en-US"/>
        </w:rPr>
        <w:t>5-ти</w:t>
      </w:r>
      <w:r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>
        <w:rPr>
          <w:rFonts w:ascii="Verdana" w:hAnsi="Verdana"/>
          <w:sz w:val="20"/>
        </w:rPr>
        <w:t xml:space="preserve">быль, об уплате данных налогов, а также </w:t>
      </w:r>
      <w:r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7748362A" w14:textId="77777777" w:rsidR="006B206A" w:rsidRPr="004B4643" w:rsidRDefault="006B206A" w:rsidP="006B206A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2EA23" w14:textId="77777777" w:rsidR="006B206A" w:rsidRPr="004B4643" w:rsidRDefault="006B206A" w:rsidP="006B206A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лиц, Исполнитель обязуется в те же сроки предоставить в адрес Заказчика информацию об указанных лицах.  </w:t>
      </w:r>
    </w:p>
    <w:p w14:paraId="0FED0461" w14:textId="4475C423" w:rsidR="006B206A" w:rsidRPr="004B4643" w:rsidRDefault="006B206A" w:rsidP="006B206A">
      <w:pPr>
        <w:pStyle w:val="ConsNormal"/>
        <w:ind w:firstLine="709"/>
        <w:jc w:val="both"/>
        <w:rPr>
          <w:rFonts w:ascii="Verdana" w:hAnsi="Verdana"/>
        </w:rPr>
      </w:pPr>
      <w:r>
        <w:rPr>
          <w:rFonts w:ascii="Verdana" w:hAnsi="Verdana"/>
        </w:rPr>
        <w:t>9.</w:t>
      </w:r>
      <w:r>
        <w:rPr>
          <w:rFonts w:ascii="Verdana" w:hAnsi="Verdana"/>
        </w:rPr>
        <w:t>5</w:t>
      </w:r>
      <w:r w:rsidRPr="004B4643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/>
        </w:rPr>
        <w:t>имущественны</w:t>
      </w:r>
      <w:r>
        <w:rPr>
          <w:rFonts w:ascii="Verdana" w:hAnsi="Verdana"/>
        </w:rPr>
        <w:t>х</w:t>
      </w:r>
      <w:r w:rsidRPr="004B4643">
        <w:rPr>
          <w:rFonts w:ascii="Verdana" w:hAnsi="Verdana"/>
        </w:rPr>
        <w:t xml:space="preserve"> потер</w:t>
      </w:r>
      <w:r>
        <w:rPr>
          <w:rFonts w:ascii="Verdana" w:hAnsi="Verdana"/>
        </w:rPr>
        <w:t>ь</w:t>
      </w:r>
      <w:r w:rsidRPr="004B4643">
        <w:rPr>
          <w:rFonts w:ascii="Verdana" w:hAnsi="Verdana"/>
        </w:rPr>
        <w:t xml:space="preserve"> Заказчика (</w:t>
      </w:r>
      <w:r>
        <w:rPr>
          <w:rFonts w:ascii="Verdana" w:hAnsi="Verdana"/>
        </w:rPr>
        <w:t xml:space="preserve">или </w:t>
      </w:r>
      <w:r w:rsidRPr="004B4643">
        <w:rPr>
          <w:rFonts w:ascii="Verdana" w:hAnsi="Verdana"/>
        </w:rPr>
        <w:t>ущерб</w:t>
      </w:r>
      <w:r>
        <w:rPr>
          <w:rFonts w:ascii="Verdana" w:hAnsi="Verdana"/>
        </w:rPr>
        <w:t>а</w:t>
      </w:r>
      <w:r w:rsidRPr="004B4643">
        <w:rPr>
          <w:rFonts w:ascii="Verdana" w:hAnsi="Verdana"/>
        </w:rPr>
        <w:t>) из-за допущенного Исполнителем нарушения</w:t>
      </w:r>
      <w:r>
        <w:rPr>
          <w:rFonts w:ascii="Verdana" w:hAnsi="Verdana"/>
        </w:rPr>
        <w:t xml:space="preserve"> (в том числе публично-правового характера)</w:t>
      </w:r>
      <w:r w:rsidRPr="004B4643">
        <w:rPr>
          <w:rFonts w:ascii="Verdana" w:hAnsi="Verdana"/>
        </w:rPr>
        <w:t>, в частности, отказ</w:t>
      </w:r>
      <w:r>
        <w:rPr>
          <w:rFonts w:ascii="Verdana" w:hAnsi="Verdana"/>
        </w:rPr>
        <w:t>а</w:t>
      </w:r>
      <w:r w:rsidRPr="004B4643">
        <w:rPr>
          <w:rFonts w:ascii="Verdana" w:hAnsi="Verdana"/>
        </w:rPr>
        <w:t xml:space="preserve"> налогового органа Заказчику в вычете/возмещении НДС, доначислени</w:t>
      </w:r>
      <w:r>
        <w:rPr>
          <w:rFonts w:ascii="Verdana" w:hAnsi="Verdana"/>
        </w:rPr>
        <w:t>я</w:t>
      </w:r>
      <w:r w:rsidRPr="004B4643">
        <w:rPr>
          <w:rFonts w:ascii="Verdana" w:hAnsi="Verdana"/>
        </w:rPr>
        <w:t xml:space="preserve"> налога на прибыль организаций, Исполнитель возмещает Заказчику имущественные потери (</w:t>
      </w:r>
      <w:r>
        <w:rPr>
          <w:rFonts w:ascii="Verdana" w:hAnsi="Verdana"/>
        </w:rPr>
        <w:t xml:space="preserve">или </w:t>
      </w:r>
      <w:r w:rsidRPr="004B4643">
        <w:rPr>
          <w:rFonts w:ascii="Verdana" w:hAnsi="Verdana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12CDB18B" w14:textId="0E58B64C" w:rsidR="006B206A" w:rsidRPr="004B4643" w:rsidRDefault="006B206A" w:rsidP="006B206A">
      <w:pPr>
        <w:pStyle w:val="ConsNormal"/>
        <w:ind w:firstLine="709"/>
        <w:jc w:val="both"/>
        <w:rPr>
          <w:rFonts w:ascii="Verdana" w:hAnsi="Verdana"/>
        </w:rPr>
      </w:pPr>
      <w:r>
        <w:rPr>
          <w:rFonts w:ascii="Verdana" w:hAnsi="Verdana"/>
        </w:rPr>
        <w:t>9.</w:t>
      </w:r>
      <w:r>
        <w:rPr>
          <w:rFonts w:ascii="Verdana" w:hAnsi="Verdana"/>
        </w:rPr>
        <w:t>6</w:t>
      </w:r>
      <w:r w:rsidRPr="004B4643">
        <w:rPr>
          <w:rFonts w:ascii="Verdana" w:hAnsi="Verdana"/>
        </w:rPr>
        <w:t>. За нарушение любой из обязанностей, предусмотренных пунктами 1-</w:t>
      </w:r>
      <w:r>
        <w:rPr>
          <w:rFonts w:ascii="Verdana" w:hAnsi="Verdana"/>
        </w:rPr>
        <w:t>4</w:t>
      </w:r>
      <w:r w:rsidRPr="004B4643">
        <w:rPr>
          <w:rFonts w:ascii="Verdana" w:hAnsi="Verdana"/>
        </w:rPr>
        <w:t xml:space="preserve"> Договора, к Исполнителю применяется ответственность в виде штрафа в размере </w:t>
      </w:r>
      <w:r>
        <w:rPr>
          <w:rFonts w:ascii="Verdana" w:hAnsi="Verdana"/>
        </w:rPr>
        <w:t xml:space="preserve">_______________________ руб. </w:t>
      </w:r>
      <w:r w:rsidRPr="004B4643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за каждый выявленный случай. </w:t>
      </w:r>
    </w:p>
    <w:p w14:paraId="7820CCBA" w14:textId="1164E87F" w:rsidR="006B206A" w:rsidRPr="004B4643" w:rsidRDefault="006B206A" w:rsidP="006B206A">
      <w:pPr>
        <w:pStyle w:val="ConsNormal"/>
        <w:ind w:firstLine="709"/>
        <w:jc w:val="both"/>
        <w:rPr>
          <w:rFonts w:ascii="Verdana" w:hAnsi="Verdana"/>
        </w:rPr>
      </w:pPr>
      <w:r>
        <w:rPr>
          <w:rFonts w:ascii="Verdana" w:hAnsi="Verdana"/>
        </w:rPr>
        <w:t>9.</w:t>
      </w:r>
      <w:r>
        <w:rPr>
          <w:rFonts w:ascii="Verdana" w:hAnsi="Verdana"/>
        </w:rPr>
        <w:t>7</w:t>
      </w:r>
      <w:r w:rsidRPr="004B4643">
        <w:rPr>
          <w:rFonts w:ascii="Verdana" w:hAnsi="Verdana"/>
        </w:rPr>
        <w:t xml:space="preserve">. В случае непредставления </w:t>
      </w:r>
      <w:r>
        <w:rPr>
          <w:rFonts w:ascii="Verdana" w:hAnsi="Verdana"/>
        </w:rPr>
        <w:t>информации/</w:t>
      </w:r>
      <w:r w:rsidRPr="004B4643">
        <w:rPr>
          <w:rFonts w:ascii="Verdana" w:hAnsi="Verdana"/>
        </w:rPr>
        <w:t>документов согласно п.</w:t>
      </w:r>
      <w:r>
        <w:rPr>
          <w:rFonts w:ascii="Verdana" w:hAnsi="Verdana"/>
        </w:rPr>
        <w:t>4</w:t>
      </w:r>
      <w:r w:rsidRPr="004B4643">
        <w:rPr>
          <w:rFonts w:ascii="Verdana" w:hAnsi="Verdana"/>
        </w:rPr>
        <w:t xml:space="preserve"> настоящего</w:t>
      </w:r>
      <w:r>
        <w:rPr>
          <w:rFonts w:ascii="Verdana" w:hAnsi="Verdana"/>
        </w:rPr>
        <w:t xml:space="preserve"> раздела</w:t>
      </w:r>
      <w:r w:rsidRPr="004B4643">
        <w:rPr>
          <w:rFonts w:ascii="Verdana" w:hAnsi="Verdana"/>
        </w:rPr>
        <w:t xml:space="preserve"> Договора в установленный срок, Исполнитель уплачивает Заказчику неустойку в размере </w:t>
      </w:r>
      <w:r>
        <w:rPr>
          <w:rFonts w:ascii="Verdana" w:hAnsi="Verdana"/>
        </w:rPr>
        <w:t>____________________</w:t>
      </w:r>
      <w:r w:rsidRPr="004B4643">
        <w:rPr>
          <w:rFonts w:ascii="Verdana" w:hAnsi="Verdana"/>
        </w:rPr>
        <w:t xml:space="preserve"> рублей в день за каждый день просрочки.</w:t>
      </w:r>
    </w:p>
    <w:p w14:paraId="1D5AF45B" w14:textId="7B5805F6" w:rsidR="006B206A" w:rsidRPr="004B4643" w:rsidRDefault="006B206A" w:rsidP="006B206A">
      <w:pPr>
        <w:pStyle w:val="ConsNormal"/>
        <w:ind w:firstLine="709"/>
        <w:jc w:val="both"/>
        <w:rPr>
          <w:rFonts w:ascii="Verdana" w:hAnsi="Verdana"/>
        </w:rPr>
      </w:pPr>
      <w:r>
        <w:rPr>
          <w:rFonts w:ascii="Verdana" w:hAnsi="Verdana"/>
        </w:rPr>
        <w:t>9.</w:t>
      </w:r>
      <w:r>
        <w:rPr>
          <w:rFonts w:ascii="Verdana" w:hAnsi="Verdana"/>
        </w:rPr>
        <w:t>8.</w:t>
      </w:r>
      <w:r w:rsidRPr="004B4643">
        <w:rPr>
          <w:rFonts w:ascii="Verdana" w:hAnsi="Verdana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>
        <w:rPr>
          <w:rFonts w:ascii="Verdana" w:hAnsi="Verdana"/>
        </w:rPr>
        <w:t>__________________________</w:t>
      </w:r>
      <w:r w:rsidRPr="004B4643">
        <w:rPr>
          <w:rFonts w:ascii="Verdana" w:hAnsi="Verdana"/>
        </w:rPr>
        <w:t xml:space="preserve"> рублей за каждый выявленный случай.</w:t>
      </w:r>
    </w:p>
    <w:p w14:paraId="455D1968" w14:textId="6BD5655C" w:rsidR="006B206A" w:rsidRDefault="006B206A" w:rsidP="006B206A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9.</w:t>
      </w:r>
      <w:r>
        <w:rPr>
          <w:rFonts w:ascii="Verdana" w:hAnsi="Verdana"/>
          <w:sz w:val="20"/>
        </w:rPr>
        <w:t>9</w:t>
      </w:r>
      <w:r w:rsidRPr="004B4643"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>
        <w:rPr>
          <w:rFonts w:ascii="Verdana" w:eastAsia="Verdana" w:hAnsi="Verdana"/>
          <w:sz w:val="20"/>
        </w:rPr>
        <w:t>Исполнителем</w:t>
      </w:r>
      <w:r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>
        <w:rPr>
          <w:rFonts w:ascii="Verdana" w:eastAsia="Verdana" w:hAnsi="Verdana"/>
          <w:sz w:val="20"/>
        </w:rPr>
        <w:t xml:space="preserve"> </w:t>
      </w:r>
      <w:r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>
        <w:rPr>
          <w:rFonts w:ascii="Verdana" w:hAnsi="Verdana"/>
          <w:sz w:val="20"/>
        </w:rPr>
        <w:t xml:space="preserve">е </w:t>
      </w:r>
      <w:r w:rsidRPr="004B4643">
        <w:rPr>
          <w:rFonts w:ascii="Verdana" w:hAnsi="Verdana"/>
          <w:sz w:val="20"/>
        </w:rPr>
        <w:t>неисполнени</w:t>
      </w:r>
      <w:r>
        <w:rPr>
          <w:rFonts w:ascii="Verdana" w:hAnsi="Verdana"/>
          <w:sz w:val="20"/>
        </w:rPr>
        <w:t>я</w:t>
      </w:r>
      <w:r w:rsidRPr="004B4643">
        <w:rPr>
          <w:rFonts w:ascii="Verdana" w:hAnsi="Verdana"/>
          <w:sz w:val="20"/>
        </w:rPr>
        <w:t xml:space="preserve"> или ненадлежаще</w:t>
      </w:r>
      <w:r>
        <w:rPr>
          <w:rFonts w:ascii="Verdana" w:hAnsi="Verdana"/>
          <w:sz w:val="20"/>
        </w:rPr>
        <w:t>го</w:t>
      </w:r>
      <w:r w:rsidRPr="004B4643">
        <w:rPr>
          <w:rFonts w:ascii="Verdana" w:hAnsi="Verdana"/>
          <w:sz w:val="20"/>
        </w:rPr>
        <w:t xml:space="preserve"> исполнени</w:t>
      </w:r>
      <w:r>
        <w:rPr>
          <w:rFonts w:ascii="Verdana" w:hAnsi="Verdana"/>
          <w:sz w:val="20"/>
        </w:rPr>
        <w:t>я</w:t>
      </w:r>
      <w:r w:rsidRPr="004B4643">
        <w:rPr>
          <w:rFonts w:ascii="Verdana" w:hAnsi="Verdana"/>
          <w:sz w:val="20"/>
        </w:rPr>
        <w:t xml:space="preserve"> (включая недостоверность данн</w:t>
      </w:r>
      <w:r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Pr="00621900">
        <w:rPr>
          <w:rFonts w:ascii="Verdana" w:eastAsia="Verdana" w:hAnsi="Verdana"/>
          <w:sz w:val="20"/>
        </w:rPr>
        <w:t xml:space="preserve"> </w:t>
      </w:r>
    </w:p>
    <w:p w14:paraId="1FA47629" w14:textId="77777777" w:rsidR="006B206A" w:rsidRPr="004B4643" w:rsidRDefault="006B206A" w:rsidP="006B206A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0355D266" w14:textId="6ED2CBB4" w:rsidR="006B206A" w:rsidRDefault="006B206A" w:rsidP="006B206A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9.</w:t>
      </w:r>
      <w:r>
        <w:rPr>
          <w:rFonts w:ascii="Verdana" w:hAnsi="Verdana"/>
          <w:sz w:val="20"/>
        </w:rPr>
        <w:t>10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0E753BD2" w14:textId="7B42678A" w:rsidR="006B206A" w:rsidRDefault="006B206A" w:rsidP="006B206A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9.</w:t>
      </w:r>
      <w:r>
        <w:rPr>
          <w:rFonts w:ascii="Verdana" w:hAnsi="Verdana"/>
          <w:sz w:val="20"/>
        </w:rPr>
        <w:t xml:space="preserve">11.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42849392" w14:textId="197ACAE5" w:rsidR="006B206A" w:rsidRDefault="006B206A" w:rsidP="006B206A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9.</w:t>
      </w:r>
      <w:r>
        <w:rPr>
          <w:rFonts w:ascii="Verdana" w:eastAsia="Verdana" w:hAnsi="Verdana"/>
          <w:sz w:val="20"/>
        </w:rPr>
        <w:t xml:space="preserve">12.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3F3B762E" w14:textId="39AD03CC" w:rsidR="002D1602" w:rsidRPr="002D1602" w:rsidRDefault="002D1602" w:rsidP="002D1602">
      <w:pPr>
        <w:ind w:firstLine="708"/>
        <w:jc w:val="both"/>
        <w:rPr>
          <w:rFonts w:ascii="Verdana" w:hAnsi="Verdana"/>
          <w:sz w:val="20"/>
          <w:szCs w:val="20"/>
        </w:rPr>
      </w:pPr>
    </w:p>
    <w:p w14:paraId="3F3B762F" w14:textId="77777777" w:rsidR="002D1602" w:rsidRPr="0099606D" w:rsidRDefault="002D1602" w:rsidP="00610D29">
      <w:pPr>
        <w:pStyle w:val="ConsNormal"/>
        <w:ind w:firstLine="708"/>
        <w:jc w:val="both"/>
        <w:rPr>
          <w:rFonts w:ascii="Verdana" w:hAnsi="Verdana"/>
        </w:rPr>
      </w:pPr>
    </w:p>
    <w:p w14:paraId="3F3B7630" w14:textId="77777777" w:rsidR="00115457" w:rsidRPr="0099606D" w:rsidRDefault="00CF0BBA" w:rsidP="00610D29">
      <w:pPr>
        <w:pStyle w:val="ConsNormal"/>
        <w:ind w:firstLine="708"/>
        <w:jc w:val="center"/>
        <w:rPr>
          <w:rFonts w:ascii="Verdana" w:hAnsi="Verdana"/>
        </w:rPr>
      </w:pPr>
      <w:r>
        <w:rPr>
          <w:rFonts w:ascii="Verdana" w:hAnsi="Verdana"/>
        </w:rPr>
        <w:t>10</w:t>
      </w:r>
      <w:r w:rsidR="00115457" w:rsidRPr="0099606D">
        <w:rPr>
          <w:rFonts w:ascii="Verdana" w:hAnsi="Verdana"/>
        </w:rPr>
        <w:t>. СРОК ДЕЙСТВИЯ И ПРОЧИЕ УСЛОВИЯ</w:t>
      </w:r>
    </w:p>
    <w:p w14:paraId="3F3B7631" w14:textId="77777777" w:rsidR="00115457" w:rsidRPr="0099606D" w:rsidRDefault="00115457" w:rsidP="00610D29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</w:p>
    <w:p w14:paraId="3F3B7632" w14:textId="20C47C6A" w:rsidR="00115457" w:rsidRPr="0099606D" w:rsidRDefault="002D1602" w:rsidP="00610D29">
      <w:pPr>
        <w:pStyle w:val="ConsNormal"/>
        <w:ind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10.1. </w:t>
      </w:r>
      <w:r w:rsidR="00115457" w:rsidRPr="0099606D">
        <w:rPr>
          <w:rFonts w:ascii="Verdana" w:hAnsi="Verdana"/>
        </w:rPr>
        <w:t xml:space="preserve">Договор действует с </w:t>
      </w:r>
      <w:r w:rsidR="00CF0BBA">
        <w:rPr>
          <w:rFonts w:ascii="Verdana" w:hAnsi="Verdana"/>
        </w:rPr>
        <w:t>«</w:t>
      </w:r>
      <w:r w:rsidR="00115457" w:rsidRPr="0099606D">
        <w:rPr>
          <w:rFonts w:ascii="Verdana" w:hAnsi="Verdana"/>
        </w:rPr>
        <w:t>___</w:t>
      </w:r>
      <w:r w:rsidR="00CF0BBA">
        <w:rPr>
          <w:rFonts w:ascii="Verdana" w:hAnsi="Verdana"/>
        </w:rPr>
        <w:t>»</w:t>
      </w:r>
      <w:r w:rsidR="00115457" w:rsidRPr="0099606D">
        <w:rPr>
          <w:rFonts w:ascii="Verdana" w:hAnsi="Verdana"/>
        </w:rPr>
        <w:t xml:space="preserve">______ </w:t>
      </w:r>
      <w:r>
        <w:rPr>
          <w:rFonts w:ascii="Verdana" w:hAnsi="Verdana"/>
        </w:rPr>
        <w:t>20</w:t>
      </w:r>
      <w:r w:rsidR="001E1EB3">
        <w:rPr>
          <w:rFonts w:ascii="Verdana" w:hAnsi="Verdana"/>
        </w:rPr>
        <w:t>_</w:t>
      </w:r>
      <w:r>
        <w:rPr>
          <w:rFonts w:ascii="Verdana" w:hAnsi="Verdana"/>
        </w:rPr>
        <w:t>_</w:t>
      </w:r>
      <w:r w:rsidR="00115457" w:rsidRPr="0099606D">
        <w:rPr>
          <w:rFonts w:ascii="Verdana" w:hAnsi="Verdana"/>
        </w:rPr>
        <w:t xml:space="preserve"> года до </w:t>
      </w:r>
      <w:r w:rsidR="00CF0BBA">
        <w:rPr>
          <w:rFonts w:ascii="Verdana" w:hAnsi="Verdana"/>
        </w:rPr>
        <w:t>«</w:t>
      </w:r>
      <w:r w:rsidR="006B206A">
        <w:rPr>
          <w:rFonts w:ascii="Verdana" w:hAnsi="Verdana"/>
        </w:rPr>
        <w:t>31</w:t>
      </w:r>
      <w:r w:rsidR="00CF0BBA">
        <w:rPr>
          <w:rFonts w:ascii="Verdana" w:hAnsi="Verdana"/>
        </w:rPr>
        <w:t>»</w:t>
      </w:r>
      <w:r w:rsidR="006B206A">
        <w:rPr>
          <w:rFonts w:ascii="Verdana" w:hAnsi="Verdana"/>
        </w:rPr>
        <w:t>марта</w:t>
      </w:r>
      <w:r w:rsidR="00115457" w:rsidRPr="0099606D">
        <w:rPr>
          <w:rFonts w:ascii="Verdana" w:hAnsi="Verdana"/>
        </w:rPr>
        <w:t xml:space="preserve"> </w:t>
      </w:r>
      <w:r>
        <w:rPr>
          <w:rFonts w:ascii="Verdana" w:hAnsi="Verdana"/>
        </w:rPr>
        <w:t>20</w:t>
      </w:r>
      <w:r w:rsidR="006B206A">
        <w:rPr>
          <w:rFonts w:ascii="Verdana" w:hAnsi="Verdana"/>
        </w:rPr>
        <w:t>27</w:t>
      </w:r>
      <w:r w:rsidR="00115457" w:rsidRPr="0099606D">
        <w:rPr>
          <w:rFonts w:ascii="Verdana" w:hAnsi="Verdana"/>
        </w:rPr>
        <w:t xml:space="preserve"> года.</w:t>
      </w:r>
    </w:p>
    <w:p w14:paraId="3F3B7633" w14:textId="77777777" w:rsidR="00115457" w:rsidRPr="0099606D" w:rsidRDefault="002D1602" w:rsidP="00610D29">
      <w:pPr>
        <w:pStyle w:val="ConsNormal"/>
        <w:ind w:firstLine="708"/>
        <w:jc w:val="both"/>
        <w:rPr>
          <w:rFonts w:ascii="Verdana" w:hAnsi="Verdana"/>
        </w:rPr>
      </w:pPr>
      <w:r>
        <w:rPr>
          <w:rFonts w:ascii="Verdana" w:hAnsi="Verdana"/>
        </w:rPr>
        <w:t>10</w:t>
      </w:r>
      <w:r w:rsidR="00115457" w:rsidRPr="0099606D">
        <w:rPr>
          <w:rFonts w:ascii="Verdana" w:hAnsi="Verdana"/>
        </w:rPr>
        <w:t>.2. Для перехода к другому лицу от Исполнителя прав кредитора по Договору требуется письменное согласие Заказчика</w:t>
      </w:r>
      <w:r w:rsidR="009B309D" w:rsidRPr="0099606D">
        <w:rPr>
          <w:rFonts w:ascii="Verdana" w:hAnsi="Verdana"/>
        </w:rPr>
        <w:t>.</w:t>
      </w:r>
    </w:p>
    <w:p w14:paraId="3F3B7634" w14:textId="77777777" w:rsidR="00115457" w:rsidRPr="0099606D" w:rsidRDefault="002D1602" w:rsidP="00610D29">
      <w:pPr>
        <w:pStyle w:val="ConsNormal"/>
        <w:ind w:firstLine="708"/>
        <w:jc w:val="both"/>
        <w:rPr>
          <w:rFonts w:ascii="Verdana" w:hAnsi="Verdana"/>
        </w:rPr>
      </w:pPr>
      <w:r>
        <w:rPr>
          <w:rFonts w:ascii="Verdana" w:hAnsi="Verdana"/>
        </w:rPr>
        <w:t>10</w:t>
      </w:r>
      <w:r w:rsidR="00115457" w:rsidRPr="0099606D">
        <w:rPr>
          <w:rFonts w:ascii="Verdana" w:hAnsi="Verdana"/>
        </w:rPr>
        <w:t>.</w:t>
      </w:r>
      <w:r>
        <w:rPr>
          <w:rFonts w:ascii="Verdana" w:hAnsi="Verdana"/>
        </w:rPr>
        <w:t xml:space="preserve">3. </w:t>
      </w:r>
      <w:r w:rsidR="00115457" w:rsidRPr="0099606D">
        <w:rPr>
          <w:rFonts w:ascii="Verdana" w:hAnsi="Verdana"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14:paraId="3F3B7635" w14:textId="77777777" w:rsidR="00115457" w:rsidRPr="0099606D" w:rsidRDefault="002D1602" w:rsidP="00610D29">
      <w:pPr>
        <w:pStyle w:val="ConsNormal"/>
        <w:jc w:val="both"/>
        <w:rPr>
          <w:rFonts w:ascii="Verdana" w:hAnsi="Verdana"/>
        </w:rPr>
      </w:pPr>
      <w:r>
        <w:rPr>
          <w:rFonts w:ascii="Verdana" w:hAnsi="Verdana"/>
        </w:rPr>
        <w:t>10.4</w:t>
      </w:r>
      <w:r w:rsidR="00115457" w:rsidRPr="0099606D">
        <w:rPr>
          <w:rFonts w:ascii="Verdana" w:hAnsi="Verdana"/>
        </w:rPr>
        <w:t>. Во всём остальном, что не урегулировано Договором, Стороны руководствуются действующим законодательством РФ.</w:t>
      </w:r>
    </w:p>
    <w:p w14:paraId="3F3B7636" w14:textId="77777777" w:rsidR="0046067B" w:rsidRPr="0099606D" w:rsidRDefault="002D1602" w:rsidP="00610D29">
      <w:pPr>
        <w:pStyle w:val="ConsNormal"/>
        <w:jc w:val="both"/>
        <w:rPr>
          <w:rFonts w:ascii="Verdana" w:hAnsi="Verdana"/>
        </w:rPr>
      </w:pPr>
      <w:r>
        <w:rPr>
          <w:rFonts w:ascii="Verdana" w:hAnsi="Verdana"/>
        </w:rPr>
        <w:t xml:space="preserve">10.5. Неотъемлемой частью </w:t>
      </w:r>
      <w:r w:rsidR="008E1D43">
        <w:rPr>
          <w:rFonts w:ascii="Verdana" w:hAnsi="Verdana"/>
        </w:rPr>
        <w:t>Договора являются:</w:t>
      </w:r>
    </w:p>
    <w:p w14:paraId="3F3B7637" w14:textId="2BCFCCD6" w:rsidR="00F00CCF" w:rsidRPr="00280752" w:rsidRDefault="0046067B" w:rsidP="0046067B">
      <w:pPr>
        <w:pStyle w:val="ConsNormal"/>
        <w:jc w:val="both"/>
        <w:rPr>
          <w:rFonts w:ascii="Verdana" w:hAnsi="Verdana"/>
        </w:rPr>
      </w:pPr>
      <w:r w:rsidRPr="00280752">
        <w:rPr>
          <w:rFonts w:ascii="Verdana" w:hAnsi="Verdana"/>
        </w:rPr>
        <w:t>Приложение 1</w:t>
      </w:r>
      <w:r w:rsidR="00F00CCF" w:rsidRPr="00280752">
        <w:rPr>
          <w:rFonts w:ascii="Verdana" w:hAnsi="Verdana"/>
        </w:rPr>
        <w:t xml:space="preserve"> </w:t>
      </w:r>
      <w:r w:rsidR="00CF7A01">
        <w:rPr>
          <w:rFonts w:ascii="Verdana" w:hAnsi="Verdana"/>
        </w:rPr>
        <w:t>– Техническое задание</w:t>
      </w:r>
      <w:bookmarkStart w:id="0" w:name="_GoBack"/>
      <w:bookmarkEnd w:id="0"/>
      <w:r w:rsidR="00280752" w:rsidRPr="00280752">
        <w:rPr>
          <w:rFonts w:ascii="Verdana" w:hAnsi="Verdana"/>
        </w:rPr>
        <w:t>;</w:t>
      </w:r>
      <w:r w:rsidRPr="00280752">
        <w:rPr>
          <w:rFonts w:ascii="Verdana" w:hAnsi="Verdana"/>
        </w:rPr>
        <w:t xml:space="preserve"> </w:t>
      </w:r>
    </w:p>
    <w:p w14:paraId="3F3B7638" w14:textId="77777777" w:rsidR="0046067B" w:rsidRPr="00280752" w:rsidRDefault="00F00CCF" w:rsidP="0046067B">
      <w:pPr>
        <w:pStyle w:val="ConsNormal"/>
        <w:jc w:val="both"/>
        <w:rPr>
          <w:rFonts w:ascii="Verdana" w:hAnsi="Verdana"/>
        </w:rPr>
      </w:pPr>
      <w:r w:rsidRPr="00280752">
        <w:rPr>
          <w:rFonts w:ascii="Verdana" w:hAnsi="Verdana"/>
        </w:rPr>
        <w:t xml:space="preserve">Приложение 2 - </w:t>
      </w:r>
      <w:r w:rsidR="0046067B" w:rsidRPr="00280752">
        <w:rPr>
          <w:rFonts w:ascii="Verdana" w:hAnsi="Verdana"/>
        </w:rPr>
        <w:t>А</w:t>
      </w:r>
      <w:r w:rsidRPr="00280752">
        <w:rPr>
          <w:rFonts w:ascii="Verdana" w:hAnsi="Verdana"/>
        </w:rPr>
        <w:t>кт</w:t>
      </w:r>
      <w:r w:rsidR="0046067B" w:rsidRPr="00280752">
        <w:rPr>
          <w:rFonts w:ascii="Verdana" w:hAnsi="Verdana"/>
        </w:rPr>
        <w:t xml:space="preserve"> приема-передачи услуг</w:t>
      </w:r>
      <w:r w:rsidRPr="00280752">
        <w:rPr>
          <w:rFonts w:ascii="Verdana" w:hAnsi="Verdana"/>
        </w:rPr>
        <w:t xml:space="preserve"> (форма)</w:t>
      </w:r>
      <w:r w:rsidR="00280752" w:rsidRPr="00280752">
        <w:rPr>
          <w:rFonts w:ascii="Verdana" w:hAnsi="Verdana"/>
        </w:rPr>
        <w:t>.</w:t>
      </w:r>
    </w:p>
    <w:p w14:paraId="3F3B7639" w14:textId="77777777" w:rsidR="0046067B" w:rsidRPr="0099606D" w:rsidRDefault="0046067B" w:rsidP="0046067B">
      <w:pPr>
        <w:pStyle w:val="ConsNormal"/>
        <w:jc w:val="both"/>
        <w:rPr>
          <w:rFonts w:ascii="Verdana" w:hAnsi="Verdana"/>
        </w:rPr>
      </w:pPr>
      <w:r w:rsidRPr="0099606D">
        <w:rPr>
          <w:rFonts w:ascii="Verdana" w:hAnsi="Verdana"/>
        </w:rPr>
        <w:tab/>
      </w:r>
      <w:r w:rsidRPr="0099606D">
        <w:rPr>
          <w:rFonts w:ascii="Verdana" w:hAnsi="Verdana"/>
        </w:rPr>
        <w:tab/>
      </w:r>
    </w:p>
    <w:p w14:paraId="3F3B763A" w14:textId="77777777" w:rsidR="00115457" w:rsidRPr="0099606D" w:rsidRDefault="002D1602" w:rsidP="00610D29">
      <w:pPr>
        <w:pStyle w:val="ConsNormal"/>
        <w:ind w:firstLine="0"/>
        <w:jc w:val="center"/>
        <w:rPr>
          <w:rFonts w:ascii="Verdana" w:hAnsi="Verdana"/>
        </w:rPr>
      </w:pPr>
      <w:r>
        <w:rPr>
          <w:rFonts w:ascii="Verdana" w:hAnsi="Verdana"/>
        </w:rPr>
        <w:t>11</w:t>
      </w:r>
      <w:r w:rsidR="00115457" w:rsidRPr="0099606D">
        <w:rPr>
          <w:rFonts w:ascii="Verdana" w:hAnsi="Verdana"/>
        </w:rPr>
        <w:t>. ЮРИДИЧЕСКИЕ АДРЕСА И РЕКВИЗИТЫ СТОРОН</w:t>
      </w:r>
    </w:p>
    <w:p w14:paraId="3F3B763B" w14:textId="74A81549" w:rsidR="002D1602" w:rsidRDefault="002D1602" w:rsidP="002D1602">
      <w:pPr>
        <w:pStyle w:val="ConsNormal"/>
        <w:ind w:firstLine="0"/>
        <w:jc w:val="both"/>
        <w:rPr>
          <w:rFonts w:ascii="Verdana" w:hAnsi="Verdana"/>
        </w:rPr>
      </w:pPr>
    </w:p>
    <w:tbl>
      <w:tblPr>
        <w:tblpPr w:leftFromText="180" w:rightFromText="180" w:vertAnchor="text" w:horzAnchor="margin" w:tblpY="11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6B206A" w:rsidRPr="00BE2E65" w14:paraId="436D2789" w14:textId="77777777" w:rsidTr="006B206A">
        <w:tc>
          <w:tcPr>
            <w:tcW w:w="5103" w:type="dxa"/>
            <w:shd w:val="clear" w:color="auto" w:fill="auto"/>
          </w:tcPr>
          <w:p w14:paraId="585F2377" w14:textId="77777777" w:rsidR="006B206A" w:rsidRPr="00BE2E65" w:rsidRDefault="006B206A" w:rsidP="00555B89">
            <w:pPr>
              <w:pStyle w:val="ConsNormal"/>
              <w:ind w:firstLine="0"/>
              <w:jc w:val="center"/>
              <w:rPr>
                <w:rFonts w:ascii="Verdana" w:hAnsi="Verdana"/>
                <w:b/>
              </w:rPr>
            </w:pPr>
            <w:r w:rsidRPr="00BE2E65">
              <w:rPr>
                <w:rFonts w:ascii="Verdana" w:hAnsi="Verdana"/>
                <w:b/>
              </w:rPr>
              <w:t>Заказчик:</w:t>
            </w:r>
          </w:p>
        </w:tc>
        <w:tc>
          <w:tcPr>
            <w:tcW w:w="5103" w:type="dxa"/>
          </w:tcPr>
          <w:p w14:paraId="54E07ECB" w14:textId="77777777" w:rsidR="006B206A" w:rsidRPr="00BE2E65" w:rsidRDefault="006B206A" w:rsidP="00555B89">
            <w:pPr>
              <w:pStyle w:val="ConsNormal"/>
              <w:ind w:firstLine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Исполнитель:</w:t>
            </w:r>
          </w:p>
        </w:tc>
      </w:tr>
      <w:tr w:rsidR="006B206A" w:rsidRPr="00BE2E65" w14:paraId="38A37ECC" w14:textId="77777777" w:rsidTr="006B206A">
        <w:tc>
          <w:tcPr>
            <w:tcW w:w="5103" w:type="dxa"/>
            <w:shd w:val="clear" w:color="auto" w:fill="auto"/>
          </w:tcPr>
          <w:p w14:paraId="4D927AED" w14:textId="77777777" w:rsidR="006B206A" w:rsidRPr="0028595B" w:rsidRDefault="006B206A" w:rsidP="00555B89">
            <w:pPr>
              <w:tabs>
                <w:tab w:val="left" w:pos="1412"/>
              </w:tabs>
              <w:rPr>
                <w:rFonts w:ascii="Verdana" w:eastAsia="Batang" w:hAnsi="Verdana"/>
                <w:b/>
                <w:sz w:val="20"/>
                <w:szCs w:val="20"/>
                <w:shd w:val="clear" w:color="auto" w:fill="FFFFFF"/>
              </w:rPr>
            </w:pPr>
            <w:r w:rsidRPr="0028595B">
              <w:rPr>
                <w:rFonts w:ascii="Verdana" w:eastAsia="Batang" w:hAnsi="Verdana"/>
                <w:b/>
                <w:sz w:val="20"/>
                <w:szCs w:val="20"/>
                <w:shd w:val="clear" w:color="auto" w:fill="FFFFFF"/>
              </w:rPr>
              <w:t>ООО "Нижегородские Автокомпоненты"</w:t>
            </w:r>
          </w:p>
          <w:p w14:paraId="0782ACDE" w14:textId="77777777" w:rsidR="006B206A" w:rsidRPr="0028595B" w:rsidRDefault="006B206A" w:rsidP="00555B89">
            <w:pPr>
              <w:tabs>
                <w:tab w:val="left" w:pos="1412"/>
              </w:tabs>
              <w:jc w:val="both"/>
              <w:rPr>
                <w:rFonts w:ascii="Verdana" w:eastAsia="Batang" w:hAnsi="Verdana"/>
                <w:b/>
                <w:sz w:val="20"/>
                <w:szCs w:val="20"/>
                <w:shd w:val="clear" w:color="auto" w:fill="FFFFFF"/>
              </w:rPr>
            </w:pPr>
            <w:r w:rsidRPr="0028595B">
              <w:rPr>
                <w:rFonts w:ascii="Verdana" w:eastAsia="Batang" w:hAnsi="Verdana"/>
                <w:b/>
                <w:sz w:val="20"/>
                <w:szCs w:val="20"/>
                <w:shd w:val="clear" w:color="auto" w:fill="FFFFFF"/>
              </w:rPr>
              <w:t xml:space="preserve">Юридический и почтовый адреса: </w:t>
            </w:r>
          </w:p>
          <w:p w14:paraId="3B2E812A" w14:textId="77777777" w:rsidR="006B206A" w:rsidRPr="0028595B" w:rsidRDefault="006B206A" w:rsidP="00555B89">
            <w:pPr>
              <w:widowControl w:val="0"/>
              <w:autoSpaceDE w:val="0"/>
              <w:autoSpaceDN w:val="0"/>
              <w:adjustRightInd w:val="0"/>
              <w:ind w:right="337"/>
              <w:rPr>
                <w:rFonts w:ascii="Verdana" w:eastAsia="Batang" w:hAnsi="Verdana"/>
                <w:sz w:val="20"/>
                <w:szCs w:val="20"/>
                <w:shd w:val="clear" w:color="auto" w:fill="FFFFFF"/>
              </w:rPr>
            </w:pPr>
            <w:r w:rsidRPr="0028595B">
              <w:rPr>
                <w:rFonts w:ascii="Verdana" w:eastAsia="Batang" w:hAnsi="Verdana"/>
                <w:sz w:val="20"/>
                <w:szCs w:val="20"/>
                <w:shd w:val="clear" w:color="auto" w:fill="FFFFFF"/>
              </w:rPr>
              <w:t>603016, Нижегородская область, г Нижний Новгород, ул Монастырка, д. 7, офис 54 (этаж 1, встроенно-пристроенное помещение №1)</w:t>
            </w:r>
          </w:p>
          <w:p w14:paraId="021DEACC" w14:textId="77777777" w:rsidR="006B206A" w:rsidRPr="0028595B" w:rsidRDefault="006B206A" w:rsidP="00555B89">
            <w:pPr>
              <w:widowControl w:val="0"/>
              <w:autoSpaceDE w:val="0"/>
              <w:autoSpaceDN w:val="0"/>
              <w:adjustRightInd w:val="0"/>
              <w:ind w:right="337"/>
              <w:rPr>
                <w:rFonts w:ascii="Verdana" w:hAnsi="Verdana" w:cs="Arial"/>
                <w:sz w:val="20"/>
                <w:szCs w:val="20"/>
              </w:rPr>
            </w:pPr>
            <w:r w:rsidRPr="0028595B">
              <w:rPr>
                <w:rFonts w:ascii="Verdana" w:hAnsi="Verdana" w:cs="Arial"/>
                <w:sz w:val="20"/>
                <w:szCs w:val="20"/>
              </w:rPr>
              <w:t>ИНН 5256083213   КПП 774950001</w:t>
            </w:r>
          </w:p>
          <w:p w14:paraId="50C552F9" w14:textId="77777777" w:rsidR="006B206A" w:rsidRPr="0028595B" w:rsidRDefault="006B206A" w:rsidP="00555B8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20"/>
                <w:szCs w:val="20"/>
              </w:rPr>
            </w:pPr>
            <w:r w:rsidRPr="0028595B">
              <w:rPr>
                <w:rFonts w:ascii="Verdana" w:hAnsi="Verdana"/>
                <w:b/>
                <w:sz w:val="20"/>
                <w:szCs w:val="20"/>
              </w:rPr>
              <w:t>Банковские реквизиты:</w:t>
            </w:r>
          </w:p>
          <w:p w14:paraId="3D0D0382" w14:textId="77777777" w:rsidR="006B206A" w:rsidRPr="0028595B" w:rsidRDefault="006B206A" w:rsidP="00555B89">
            <w:pPr>
              <w:widowControl w:val="0"/>
              <w:autoSpaceDE w:val="0"/>
              <w:autoSpaceDN w:val="0"/>
              <w:adjustRightInd w:val="0"/>
              <w:ind w:right="337"/>
              <w:rPr>
                <w:rFonts w:ascii="Verdana" w:hAnsi="Verdana" w:cs="Arial"/>
                <w:sz w:val="20"/>
                <w:szCs w:val="20"/>
              </w:rPr>
            </w:pPr>
            <w:r w:rsidRPr="0028595B">
              <w:rPr>
                <w:rFonts w:ascii="Verdana" w:hAnsi="Verdana" w:cs="Arial"/>
                <w:sz w:val="20"/>
                <w:szCs w:val="20"/>
              </w:rPr>
              <w:t>р/сч 40702810090030000719</w:t>
            </w:r>
          </w:p>
          <w:p w14:paraId="374C7608" w14:textId="77777777" w:rsidR="006B206A" w:rsidRPr="0028595B" w:rsidRDefault="006B206A" w:rsidP="00555B89">
            <w:pPr>
              <w:widowControl w:val="0"/>
              <w:autoSpaceDE w:val="0"/>
              <w:autoSpaceDN w:val="0"/>
              <w:adjustRightInd w:val="0"/>
              <w:ind w:right="337"/>
              <w:rPr>
                <w:rFonts w:ascii="Verdana" w:hAnsi="Verdana" w:cs="Arial"/>
                <w:sz w:val="20"/>
                <w:szCs w:val="20"/>
              </w:rPr>
            </w:pPr>
            <w:r w:rsidRPr="0028595B">
              <w:rPr>
                <w:rFonts w:ascii="Verdana" w:hAnsi="Verdana" w:cs="Arial"/>
                <w:sz w:val="20"/>
                <w:szCs w:val="20"/>
              </w:rPr>
              <w:t>Нижегородский филиал банка "</w:t>
            </w:r>
            <w:r>
              <w:rPr>
                <w:rFonts w:ascii="Verdana" w:hAnsi="Verdana" w:cs="Arial"/>
                <w:sz w:val="20"/>
                <w:szCs w:val="20"/>
              </w:rPr>
              <w:t>АО Банк Инго»</w:t>
            </w:r>
            <w:r w:rsidRPr="0028595B">
              <w:rPr>
                <w:rFonts w:ascii="Verdana" w:hAnsi="Verdana" w:cs="Arial"/>
                <w:sz w:val="20"/>
                <w:szCs w:val="20"/>
              </w:rPr>
              <w:t xml:space="preserve"> г.Нижний Новгород </w:t>
            </w:r>
          </w:p>
          <w:p w14:paraId="0B58E8A7" w14:textId="77777777" w:rsidR="006B206A" w:rsidRPr="0028595B" w:rsidRDefault="006B206A" w:rsidP="00555B89">
            <w:pPr>
              <w:widowControl w:val="0"/>
              <w:autoSpaceDE w:val="0"/>
              <w:autoSpaceDN w:val="0"/>
              <w:adjustRightInd w:val="0"/>
              <w:ind w:right="337"/>
              <w:rPr>
                <w:rFonts w:ascii="Verdana" w:hAnsi="Verdana" w:cs="Arial"/>
                <w:sz w:val="20"/>
                <w:szCs w:val="20"/>
              </w:rPr>
            </w:pPr>
            <w:r w:rsidRPr="0028595B">
              <w:rPr>
                <w:rFonts w:ascii="Verdana" w:hAnsi="Verdana" w:cs="Arial"/>
                <w:sz w:val="20"/>
                <w:szCs w:val="20"/>
              </w:rPr>
              <w:t xml:space="preserve">к/сч 30101810922020000807        </w:t>
            </w:r>
          </w:p>
          <w:p w14:paraId="6CE1F6AD" w14:textId="77777777" w:rsidR="006B206A" w:rsidRPr="0028595B" w:rsidRDefault="006B206A" w:rsidP="00555B89">
            <w:pPr>
              <w:tabs>
                <w:tab w:val="left" w:pos="1412"/>
              </w:tabs>
              <w:jc w:val="both"/>
              <w:rPr>
                <w:rFonts w:ascii="Verdana" w:eastAsia="Batang" w:hAnsi="Verdana"/>
                <w:sz w:val="20"/>
                <w:szCs w:val="20"/>
                <w:shd w:val="clear" w:color="auto" w:fill="FFFFFF"/>
              </w:rPr>
            </w:pPr>
            <w:r w:rsidRPr="0028595B">
              <w:rPr>
                <w:rFonts w:ascii="Verdana" w:eastAsia="Batang" w:hAnsi="Verdana"/>
                <w:sz w:val="20"/>
                <w:szCs w:val="20"/>
                <w:shd w:val="clear" w:color="auto" w:fill="FFFFFF"/>
              </w:rPr>
              <w:t>БИК 042202807</w:t>
            </w:r>
          </w:p>
          <w:p w14:paraId="33C14AE7" w14:textId="77777777" w:rsidR="006B206A" w:rsidRPr="00BE2E65" w:rsidRDefault="006B206A" w:rsidP="00555B89">
            <w:pPr>
              <w:pStyle w:val="ConsNormal"/>
              <w:ind w:firstLine="0"/>
              <w:rPr>
                <w:rFonts w:ascii="Verdana" w:hAnsi="Verdana"/>
              </w:rPr>
            </w:pPr>
          </w:p>
        </w:tc>
        <w:tc>
          <w:tcPr>
            <w:tcW w:w="5103" w:type="dxa"/>
          </w:tcPr>
          <w:p w14:paraId="21117718" w14:textId="77777777" w:rsidR="006B206A" w:rsidRPr="00D477F8" w:rsidRDefault="006B206A" w:rsidP="006B206A">
            <w:pPr>
              <w:pStyle w:val="ConsNormal"/>
              <w:ind w:firstLine="0"/>
              <w:jc w:val="both"/>
              <w:rPr>
                <w:rFonts w:ascii="Verdana" w:hAnsi="Verdana"/>
              </w:rPr>
            </w:pPr>
            <w:r w:rsidRPr="00D477F8">
              <w:rPr>
                <w:rFonts w:ascii="Verdana" w:hAnsi="Verdana"/>
              </w:rPr>
              <w:t>Исполнитель: _____________________</w:t>
            </w:r>
            <w:r>
              <w:rPr>
                <w:rFonts w:ascii="Verdana" w:hAnsi="Verdana"/>
              </w:rPr>
              <w:t>______</w:t>
            </w:r>
          </w:p>
          <w:p w14:paraId="36129D00" w14:textId="77777777" w:rsidR="006B206A" w:rsidRPr="005D2CFA" w:rsidRDefault="006B206A" w:rsidP="006B206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D2CFA">
              <w:rPr>
                <w:rFonts w:ascii="Verdana" w:hAnsi="Verdana"/>
                <w:sz w:val="20"/>
                <w:szCs w:val="20"/>
              </w:rPr>
              <w:t xml:space="preserve">Юридический адрес: </w:t>
            </w:r>
            <w:r>
              <w:rPr>
                <w:rFonts w:ascii="Verdana" w:hAnsi="Verdana"/>
                <w:sz w:val="20"/>
                <w:szCs w:val="20"/>
              </w:rPr>
              <w:t>_______________________</w:t>
            </w:r>
          </w:p>
          <w:p w14:paraId="031DD535" w14:textId="77777777" w:rsidR="006B206A" w:rsidRPr="005D2CFA" w:rsidRDefault="006B206A" w:rsidP="006B206A">
            <w:pPr>
              <w:rPr>
                <w:rFonts w:ascii="Verdana" w:hAnsi="Verdana"/>
                <w:sz w:val="20"/>
                <w:szCs w:val="20"/>
              </w:rPr>
            </w:pPr>
            <w:r w:rsidRPr="005D2CFA">
              <w:rPr>
                <w:rFonts w:ascii="Verdana" w:hAnsi="Verdana"/>
                <w:sz w:val="20"/>
                <w:szCs w:val="20"/>
              </w:rPr>
              <w:t xml:space="preserve">Почтовый адрес: </w:t>
            </w:r>
            <w:r>
              <w:rPr>
                <w:rFonts w:ascii="Verdana" w:hAnsi="Verdana"/>
                <w:sz w:val="20"/>
                <w:szCs w:val="20"/>
              </w:rPr>
              <w:t>___________________________</w:t>
            </w:r>
          </w:p>
          <w:p w14:paraId="2A88FB51" w14:textId="77777777" w:rsidR="006B206A" w:rsidRPr="005D2CFA" w:rsidRDefault="006B206A" w:rsidP="006B206A">
            <w:pPr>
              <w:rPr>
                <w:rFonts w:ascii="Verdana" w:hAnsi="Verdana"/>
                <w:sz w:val="20"/>
                <w:szCs w:val="20"/>
              </w:rPr>
            </w:pPr>
            <w:r w:rsidRPr="005D2CFA">
              <w:rPr>
                <w:rFonts w:ascii="Verdana" w:hAnsi="Verdana"/>
                <w:sz w:val="20"/>
                <w:szCs w:val="20"/>
              </w:rPr>
              <w:t xml:space="preserve">ИНН </w:t>
            </w:r>
            <w:r>
              <w:rPr>
                <w:rFonts w:ascii="Verdana" w:hAnsi="Verdana"/>
                <w:sz w:val="20"/>
                <w:szCs w:val="20"/>
              </w:rPr>
              <w:t>________________ КПП _________________</w:t>
            </w:r>
          </w:p>
          <w:p w14:paraId="641E1A95" w14:textId="77777777" w:rsidR="006B206A" w:rsidRDefault="006B206A" w:rsidP="006B206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Банковские реквизиты:</w:t>
            </w:r>
          </w:p>
          <w:p w14:paraId="71EEB3E5" w14:textId="77777777" w:rsidR="006B206A" w:rsidRPr="005D2CFA" w:rsidRDefault="006B206A" w:rsidP="006B206A">
            <w:pPr>
              <w:rPr>
                <w:rFonts w:ascii="Verdana" w:hAnsi="Verdana"/>
                <w:sz w:val="20"/>
                <w:szCs w:val="20"/>
              </w:rPr>
            </w:pPr>
            <w:r w:rsidRPr="005D2CFA">
              <w:rPr>
                <w:rFonts w:ascii="Verdana" w:hAnsi="Verdana"/>
                <w:sz w:val="20"/>
                <w:szCs w:val="20"/>
              </w:rPr>
              <w:t xml:space="preserve">р/счет </w:t>
            </w:r>
            <w:r>
              <w:rPr>
                <w:rFonts w:ascii="Verdana" w:hAnsi="Verdana"/>
                <w:sz w:val="20"/>
                <w:szCs w:val="20"/>
              </w:rPr>
              <w:t>____________________________________</w:t>
            </w:r>
          </w:p>
          <w:p w14:paraId="6D785C5D" w14:textId="77777777" w:rsidR="006B206A" w:rsidRPr="005D2CFA" w:rsidRDefault="006B206A" w:rsidP="006B206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 ________________________________________</w:t>
            </w:r>
          </w:p>
          <w:p w14:paraId="3D7C4582" w14:textId="77777777" w:rsidR="006B206A" w:rsidRPr="005D2CFA" w:rsidRDefault="006B206A" w:rsidP="006B206A">
            <w:pPr>
              <w:rPr>
                <w:rFonts w:ascii="Verdana" w:hAnsi="Verdana"/>
                <w:sz w:val="20"/>
                <w:szCs w:val="20"/>
              </w:rPr>
            </w:pPr>
            <w:r w:rsidRPr="005D2CFA">
              <w:rPr>
                <w:rFonts w:ascii="Verdana" w:hAnsi="Verdana"/>
                <w:sz w:val="20"/>
                <w:szCs w:val="20"/>
              </w:rPr>
              <w:t xml:space="preserve">к/счет </w:t>
            </w:r>
            <w:r>
              <w:rPr>
                <w:rFonts w:ascii="Verdana" w:hAnsi="Verdana"/>
                <w:sz w:val="20"/>
                <w:szCs w:val="20"/>
              </w:rPr>
              <w:t>____________________________</w:t>
            </w:r>
          </w:p>
          <w:p w14:paraId="63837174" w14:textId="77777777" w:rsidR="006B206A" w:rsidRPr="005D2CFA" w:rsidRDefault="006B206A" w:rsidP="006B206A">
            <w:pPr>
              <w:rPr>
                <w:rFonts w:ascii="Verdana" w:hAnsi="Verdana"/>
                <w:sz w:val="20"/>
                <w:szCs w:val="20"/>
              </w:rPr>
            </w:pPr>
            <w:r w:rsidRPr="005D2CFA">
              <w:rPr>
                <w:rFonts w:ascii="Verdana" w:hAnsi="Verdana"/>
                <w:sz w:val="20"/>
                <w:szCs w:val="20"/>
              </w:rPr>
              <w:t xml:space="preserve">БИК </w:t>
            </w:r>
            <w:r>
              <w:rPr>
                <w:rFonts w:ascii="Verdana" w:hAnsi="Verdana"/>
                <w:sz w:val="20"/>
                <w:szCs w:val="20"/>
              </w:rPr>
              <w:t>__________________ ОГРН ________________</w:t>
            </w:r>
          </w:p>
          <w:p w14:paraId="20500383" w14:textId="24F333A8" w:rsidR="006B206A" w:rsidRPr="00BE2E65" w:rsidRDefault="006B206A" w:rsidP="00555B89">
            <w:pPr>
              <w:pStyle w:val="ConsNormal"/>
              <w:ind w:firstLine="0"/>
              <w:rPr>
                <w:rFonts w:ascii="Verdana" w:hAnsi="Verdana"/>
              </w:rPr>
            </w:pPr>
          </w:p>
        </w:tc>
      </w:tr>
      <w:tr w:rsidR="006B206A" w:rsidRPr="00BE2E65" w14:paraId="33F82EC0" w14:textId="77777777" w:rsidTr="006B206A">
        <w:trPr>
          <w:trHeight w:val="1174"/>
        </w:trPr>
        <w:tc>
          <w:tcPr>
            <w:tcW w:w="5103" w:type="dxa"/>
            <w:shd w:val="clear" w:color="auto" w:fill="auto"/>
          </w:tcPr>
          <w:p w14:paraId="088EC8B7" w14:textId="77777777" w:rsidR="006B206A" w:rsidRPr="0099606D" w:rsidRDefault="006B206A" w:rsidP="006B206A">
            <w:pPr>
              <w:pStyle w:val="ConsNonformat"/>
              <w:widowControl/>
              <w:jc w:val="both"/>
              <w:rPr>
                <w:rFonts w:ascii="Verdana" w:hAnsi="Verdana" w:cs="Times New Roman"/>
              </w:rPr>
            </w:pPr>
            <w:r w:rsidRPr="0099606D">
              <w:rPr>
                <w:rFonts w:ascii="Verdana" w:hAnsi="Verdana" w:cs="Times New Roman"/>
              </w:rPr>
              <w:t xml:space="preserve">    За Заказчика                                 _____________________</w:t>
            </w:r>
          </w:p>
          <w:p w14:paraId="68B6D178" w14:textId="77777777" w:rsidR="006B206A" w:rsidRDefault="006B206A" w:rsidP="006B206A">
            <w:pPr>
              <w:pStyle w:val="ConsNonformat"/>
              <w:widowControl/>
              <w:jc w:val="both"/>
              <w:rPr>
                <w:rFonts w:ascii="Verdana" w:hAnsi="Verdana" w:cs="Times New Roman"/>
              </w:rPr>
            </w:pPr>
            <w:r w:rsidRPr="0099606D">
              <w:rPr>
                <w:rFonts w:ascii="Verdana" w:hAnsi="Verdana" w:cs="Times New Roman"/>
              </w:rPr>
              <w:t xml:space="preserve">                                          М.П.                     </w:t>
            </w:r>
            <w:r w:rsidRPr="00980EFF">
              <w:rPr>
                <w:rFonts w:ascii="Verdana" w:hAnsi="Verdana" w:cs="Times New Roman"/>
                <w:sz w:val="18"/>
                <w:szCs w:val="18"/>
              </w:rPr>
              <w:t>(подпись)</w:t>
            </w:r>
          </w:p>
          <w:p w14:paraId="73443983" w14:textId="77777777" w:rsidR="006B206A" w:rsidRPr="00BE2E65" w:rsidRDefault="006B206A" w:rsidP="00555B89">
            <w:pPr>
              <w:pStyle w:val="ConsNonformat"/>
              <w:widowControl/>
              <w:rPr>
                <w:rFonts w:ascii="Verdana" w:hAnsi="Verdana" w:cs="Times New Roman"/>
              </w:rPr>
            </w:pPr>
          </w:p>
          <w:p w14:paraId="61FB5CB9" w14:textId="77777777" w:rsidR="006B206A" w:rsidRPr="00BE2E65" w:rsidRDefault="006B206A" w:rsidP="006B206A">
            <w:pPr>
              <w:pStyle w:val="ConsNonformat"/>
              <w:widowControl/>
              <w:rPr>
                <w:rFonts w:ascii="Verdana" w:hAnsi="Verdana"/>
                <w:highlight w:val="yellow"/>
              </w:rPr>
            </w:pPr>
          </w:p>
        </w:tc>
        <w:tc>
          <w:tcPr>
            <w:tcW w:w="5103" w:type="dxa"/>
            <w:shd w:val="clear" w:color="auto" w:fill="auto"/>
          </w:tcPr>
          <w:p w14:paraId="570CFF36" w14:textId="77777777" w:rsidR="006B206A" w:rsidRPr="0099606D" w:rsidRDefault="006B206A" w:rsidP="006B206A">
            <w:pPr>
              <w:pStyle w:val="ConsNonformat"/>
              <w:widowControl/>
              <w:jc w:val="both"/>
              <w:rPr>
                <w:rFonts w:ascii="Verdana" w:hAnsi="Verdana" w:cs="Times New Roman"/>
              </w:rPr>
            </w:pPr>
            <w:r w:rsidRPr="0099606D">
              <w:rPr>
                <w:rFonts w:ascii="Verdana" w:hAnsi="Verdana" w:cs="Times New Roman"/>
              </w:rPr>
              <w:t>За Исполнителя                           ______________________</w:t>
            </w:r>
          </w:p>
          <w:p w14:paraId="28A7AFCF" w14:textId="77777777" w:rsidR="006B206A" w:rsidRPr="00980EFF" w:rsidRDefault="006B206A" w:rsidP="006B206A">
            <w:pPr>
              <w:pStyle w:val="ConsNonformat"/>
              <w:widowControl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99606D">
              <w:rPr>
                <w:rFonts w:ascii="Verdana" w:hAnsi="Verdana" w:cs="Times New Roman"/>
              </w:rPr>
              <w:t xml:space="preserve">                                          М.П.                     </w:t>
            </w:r>
            <w:r w:rsidRPr="00980EFF">
              <w:rPr>
                <w:rFonts w:ascii="Verdana" w:hAnsi="Verdana" w:cs="Times New Roman"/>
                <w:sz w:val="18"/>
                <w:szCs w:val="18"/>
              </w:rPr>
              <w:t>(подпись)</w:t>
            </w:r>
          </w:p>
          <w:p w14:paraId="44104EF9" w14:textId="77777777" w:rsidR="006B206A" w:rsidRPr="0099606D" w:rsidRDefault="006B206A" w:rsidP="006B206A">
            <w:pPr>
              <w:pStyle w:val="ConsNonformat"/>
              <w:widowControl/>
              <w:tabs>
                <w:tab w:val="left" w:pos="5760"/>
              </w:tabs>
              <w:rPr>
                <w:rFonts w:ascii="Verdana" w:hAnsi="Verdana" w:cs="Times New Roman"/>
              </w:rPr>
            </w:pPr>
            <w:r w:rsidRPr="0099606D">
              <w:rPr>
                <w:rFonts w:ascii="Verdana" w:hAnsi="Verdana" w:cs="Times New Roman"/>
              </w:rPr>
              <w:tab/>
              <w:t xml:space="preserve">               </w:t>
            </w:r>
          </w:p>
          <w:p w14:paraId="13FEE086" w14:textId="77777777" w:rsidR="006B206A" w:rsidRPr="00BE2E65" w:rsidRDefault="006B206A" w:rsidP="006B206A">
            <w:pPr>
              <w:pStyle w:val="ConsNonformat"/>
              <w:widowControl/>
              <w:rPr>
                <w:rFonts w:ascii="Verdana" w:hAnsi="Verdana" w:cs="Times New Roman"/>
              </w:rPr>
            </w:pPr>
          </w:p>
        </w:tc>
      </w:tr>
    </w:tbl>
    <w:p w14:paraId="3F3B7658" w14:textId="4D8DE167" w:rsidR="00115457" w:rsidRPr="0099606D" w:rsidRDefault="00115457" w:rsidP="006B206A">
      <w:pPr>
        <w:pStyle w:val="ConsNonformat"/>
        <w:widowControl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 xml:space="preserve">    </w:t>
      </w:r>
    </w:p>
    <w:p w14:paraId="3F3B7659" w14:textId="77777777" w:rsidR="00280752" w:rsidRDefault="00115457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ab/>
      </w:r>
    </w:p>
    <w:p w14:paraId="3F3B765A" w14:textId="77777777" w:rsidR="00191641" w:rsidRDefault="0019164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3F3B765B" w14:textId="77777777" w:rsidR="00191641" w:rsidRDefault="0019164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3F3B765C" w14:textId="77777777" w:rsidR="00191641" w:rsidRDefault="0019164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3F3B765D" w14:textId="48B1D19B" w:rsidR="00191641" w:rsidRDefault="0019164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68C308F0" w14:textId="1D3AD307" w:rsidR="00CF7A01" w:rsidRDefault="00CF7A0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74BE8656" w14:textId="4C34866E" w:rsidR="00CF7A01" w:rsidRDefault="00CF7A0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1616071A" w14:textId="661B1B74" w:rsidR="00CF7A01" w:rsidRDefault="00CF7A0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38F91505" w14:textId="46A83F87" w:rsidR="00CF7A01" w:rsidRDefault="00CF7A0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3F99E84C" w14:textId="0E7185AD" w:rsidR="00CF7A01" w:rsidRDefault="00CF7A0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32B7029A" w14:textId="77777777" w:rsidR="00CF7A01" w:rsidRDefault="00CF7A01">
      <w:pPr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br w:type="page"/>
      </w:r>
    </w:p>
    <w:p w14:paraId="72B90CBE" w14:textId="7FBDE2E9" w:rsidR="00CF7A01" w:rsidRPr="0099606D" w:rsidRDefault="00CF7A01" w:rsidP="00CF7A01">
      <w:pPr>
        <w:pStyle w:val="ConsNonformat"/>
        <w:widowControl/>
        <w:tabs>
          <w:tab w:val="left" w:pos="5760"/>
        </w:tabs>
        <w:jc w:val="right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lastRenderedPageBreak/>
        <w:t xml:space="preserve">Приложение </w:t>
      </w:r>
      <w:r>
        <w:rPr>
          <w:rFonts w:ascii="Verdana" w:hAnsi="Verdana" w:cs="Times New Roman"/>
        </w:rPr>
        <w:t>1</w:t>
      </w:r>
      <w:r w:rsidRPr="0099606D">
        <w:rPr>
          <w:rFonts w:ascii="Verdana" w:hAnsi="Verdana" w:cs="Times New Roman"/>
        </w:rPr>
        <w:t xml:space="preserve"> к Договору</w:t>
      </w:r>
    </w:p>
    <w:p w14:paraId="402ADC1F" w14:textId="77777777" w:rsidR="00CF7A01" w:rsidRPr="0099606D" w:rsidRDefault="00CF7A01" w:rsidP="00CF7A01">
      <w:pPr>
        <w:pStyle w:val="ConsNonformat"/>
        <w:widowControl/>
        <w:tabs>
          <w:tab w:val="left" w:pos="5760"/>
          <w:tab w:val="left" w:pos="6480"/>
        </w:tabs>
        <w:rPr>
          <w:rFonts w:ascii="Verdana" w:hAnsi="Verdana" w:cs="Times New Roman"/>
          <w:b/>
          <w:bCs/>
        </w:rPr>
      </w:pPr>
      <w:r w:rsidRPr="0099606D">
        <w:rPr>
          <w:rFonts w:ascii="Verdana" w:hAnsi="Verdana" w:cs="Times New Roman"/>
        </w:rPr>
        <w:tab/>
        <w:t>№ _________ от _________</w:t>
      </w:r>
    </w:p>
    <w:p w14:paraId="3421FE10" w14:textId="77777777" w:rsidR="00CF7A01" w:rsidRDefault="00CF7A0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563AF575" w14:textId="77777777" w:rsidR="00CF7A01" w:rsidRPr="00CF7A01" w:rsidRDefault="00CF7A01" w:rsidP="00CF7A01">
      <w:pPr>
        <w:tabs>
          <w:tab w:val="left" w:pos="7545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CF7A01">
        <w:rPr>
          <w:rFonts w:ascii="Verdana" w:hAnsi="Verdana" w:cs="Arial"/>
          <w:b/>
          <w:sz w:val="20"/>
          <w:szCs w:val="20"/>
        </w:rPr>
        <w:t>ТЕХНИЧЕСКОЕ ЗАДАНИЕ</w:t>
      </w:r>
    </w:p>
    <w:p w14:paraId="2EE76FEF" w14:textId="5A3106AB" w:rsidR="00CF7A01" w:rsidRPr="00CF7A01" w:rsidRDefault="00CF7A01" w:rsidP="00CF7A01">
      <w:pPr>
        <w:tabs>
          <w:tab w:val="left" w:pos="7545"/>
        </w:tabs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CF7A01">
        <w:rPr>
          <w:rFonts w:ascii="Verdana" w:hAnsi="Verdana" w:cs="Arial"/>
          <w:sz w:val="20"/>
          <w:szCs w:val="20"/>
        </w:rPr>
        <w:t>на выполнение комплекса работ по разработке проектной документации</w:t>
      </w:r>
      <w:r w:rsidRPr="00CF7A01">
        <w:rPr>
          <w:rFonts w:ascii="Verdana" w:hAnsi="Verdana"/>
          <w:sz w:val="20"/>
          <w:szCs w:val="20"/>
        </w:rPr>
        <w:t xml:space="preserve"> для установки по регенерации отходов литейного производства</w:t>
      </w:r>
      <w:r w:rsidRPr="00CF7A01">
        <w:rPr>
          <w:rFonts w:ascii="Verdana" w:hAnsi="Verdana" w:cs="Arial"/>
          <w:sz w:val="20"/>
          <w:szCs w:val="20"/>
        </w:rPr>
        <w:t xml:space="preserve"> и </w:t>
      </w:r>
      <w:r w:rsidRPr="00CF7A01">
        <w:rPr>
          <w:rFonts w:ascii="Verdana" w:hAnsi="Verdana"/>
          <w:sz w:val="20"/>
          <w:szCs w:val="20"/>
        </w:rPr>
        <w:t xml:space="preserve">получению лицензии на утилизацию отходов </w:t>
      </w:r>
      <w:r w:rsidRPr="00CF7A01">
        <w:rPr>
          <w:rFonts w:ascii="Verdana" w:hAnsi="Verdana"/>
          <w:sz w:val="20"/>
          <w:szCs w:val="20"/>
          <w:lang w:val="en-US"/>
        </w:rPr>
        <w:t>IV</w:t>
      </w:r>
      <w:r w:rsidRPr="00CF7A01">
        <w:rPr>
          <w:rFonts w:ascii="Verdana" w:hAnsi="Verdana"/>
          <w:sz w:val="20"/>
          <w:szCs w:val="20"/>
        </w:rPr>
        <w:t xml:space="preserve"> класса </w:t>
      </w:r>
      <w:r w:rsidRPr="00CF7A01">
        <w:rPr>
          <w:rFonts w:ascii="Verdana" w:hAnsi="Verdana" w:cs="Arial"/>
          <w:sz w:val="20"/>
          <w:szCs w:val="20"/>
        </w:rPr>
        <w:t>ООО «Нижегородские Автокомпоненты»</w:t>
      </w:r>
    </w:p>
    <w:p w14:paraId="3F3B765E" w14:textId="2219F248" w:rsidR="00280752" w:rsidRPr="00CF7A01" w:rsidRDefault="00280752" w:rsidP="00CF7A01">
      <w:pPr>
        <w:pStyle w:val="ConsNonformat"/>
        <w:widowControl/>
        <w:tabs>
          <w:tab w:val="left" w:pos="5760"/>
        </w:tabs>
        <w:spacing w:line="276" w:lineRule="auto"/>
        <w:jc w:val="center"/>
        <w:rPr>
          <w:rFonts w:ascii="Verdana" w:hAnsi="Verdana" w:cs="Times New Roman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797"/>
      </w:tblGrid>
      <w:tr w:rsidR="00CF7A01" w:rsidRPr="00AE4434" w14:paraId="55514B9D" w14:textId="77777777" w:rsidTr="00555B89">
        <w:tc>
          <w:tcPr>
            <w:tcW w:w="2268" w:type="dxa"/>
          </w:tcPr>
          <w:p w14:paraId="37B6E1C2" w14:textId="77777777" w:rsidR="00CF7A01" w:rsidRPr="00CF7A01" w:rsidRDefault="00CF7A01" w:rsidP="00CF7A01">
            <w:pPr>
              <w:ind w:right="-2"/>
              <w:jc w:val="center"/>
              <w:rPr>
                <w:b/>
                <w:spacing w:val="-6"/>
                <w:sz w:val="20"/>
                <w:szCs w:val="20"/>
              </w:rPr>
            </w:pPr>
            <w:r w:rsidRPr="00CF7A01">
              <w:rPr>
                <w:b/>
                <w:spacing w:val="-6"/>
                <w:sz w:val="20"/>
                <w:szCs w:val="20"/>
              </w:rPr>
              <w:t>Исходные данные и условия</w:t>
            </w:r>
          </w:p>
        </w:tc>
        <w:tc>
          <w:tcPr>
            <w:tcW w:w="7797" w:type="dxa"/>
          </w:tcPr>
          <w:p w14:paraId="7DFFB1B4" w14:textId="77777777" w:rsidR="00CF7A01" w:rsidRPr="00CF7A01" w:rsidRDefault="00CF7A01" w:rsidP="00CF7A01">
            <w:pPr>
              <w:ind w:right="-2"/>
              <w:jc w:val="center"/>
              <w:rPr>
                <w:b/>
                <w:sz w:val="20"/>
                <w:szCs w:val="20"/>
              </w:rPr>
            </w:pPr>
            <w:r w:rsidRPr="00CF7A01">
              <w:rPr>
                <w:b/>
                <w:sz w:val="20"/>
                <w:szCs w:val="20"/>
              </w:rPr>
              <w:t>Содержание</w:t>
            </w:r>
          </w:p>
        </w:tc>
      </w:tr>
      <w:tr w:rsidR="00CF7A01" w:rsidRPr="00AE4434" w14:paraId="08B82DF0" w14:textId="77777777" w:rsidTr="00555B89">
        <w:tc>
          <w:tcPr>
            <w:tcW w:w="2268" w:type="dxa"/>
          </w:tcPr>
          <w:p w14:paraId="2ACE9E61" w14:textId="77777777" w:rsidR="00CF7A01" w:rsidRPr="00CF7A01" w:rsidRDefault="00CF7A01" w:rsidP="00CF7A01">
            <w:pPr>
              <w:pStyle w:val="af7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Объект</w:t>
            </w:r>
          </w:p>
        </w:tc>
        <w:tc>
          <w:tcPr>
            <w:tcW w:w="7797" w:type="dxa"/>
          </w:tcPr>
          <w:p w14:paraId="539EA8A2" w14:textId="77777777" w:rsidR="00CF7A01" w:rsidRPr="00CF7A01" w:rsidRDefault="00CF7A01" w:rsidP="00CF7A01">
            <w:pPr>
              <w:tabs>
                <w:tab w:val="left" w:pos="7545"/>
              </w:tabs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Установка по регенерации отходов литейного производства (приложение 1).</w:t>
            </w:r>
          </w:p>
        </w:tc>
      </w:tr>
      <w:tr w:rsidR="00CF7A01" w:rsidRPr="00AE4434" w14:paraId="1E513D41" w14:textId="77777777" w:rsidTr="00555B89">
        <w:tc>
          <w:tcPr>
            <w:tcW w:w="2268" w:type="dxa"/>
          </w:tcPr>
          <w:p w14:paraId="1CC716EC" w14:textId="77777777" w:rsidR="00CF7A01" w:rsidRPr="00CF7A01" w:rsidRDefault="00CF7A01" w:rsidP="00CF7A01">
            <w:pPr>
              <w:pStyle w:val="af7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7797" w:type="dxa"/>
          </w:tcPr>
          <w:p w14:paraId="1CC72132" w14:textId="77777777" w:rsidR="00CF7A01" w:rsidRPr="00CF7A01" w:rsidRDefault="00CF7A01" w:rsidP="00CF7A01">
            <w:pPr>
              <w:pStyle w:val="af7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г. Нижний Новгород, пр-кт Ленина, д. 88</w:t>
            </w:r>
          </w:p>
        </w:tc>
      </w:tr>
      <w:tr w:rsidR="00CF7A01" w:rsidRPr="00AE4434" w14:paraId="7B3D038C" w14:textId="77777777" w:rsidTr="00555B89">
        <w:tc>
          <w:tcPr>
            <w:tcW w:w="2268" w:type="dxa"/>
          </w:tcPr>
          <w:p w14:paraId="2DA7A208" w14:textId="77777777" w:rsidR="00CF7A01" w:rsidRPr="00CF7A01" w:rsidRDefault="00CF7A01" w:rsidP="00CF7A01">
            <w:pPr>
              <w:ind w:right="-2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Цели</w:t>
            </w:r>
          </w:p>
        </w:tc>
        <w:tc>
          <w:tcPr>
            <w:tcW w:w="7797" w:type="dxa"/>
          </w:tcPr>
          <w:p w14:paraId="12FFE852" w14:textId="77777777" w:rsidR="00CF7A01" w:rsidRPr="00CF7A01" w:rsidRDefault="00CF7A01" w:rsidP="00CF7A01">
            <w:pPr>
              <w:tabs>
                <w:tab w:val="left" w:pos="7545"/>
              </w:tabs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 Разработка проектной документации на установку по регенерации отходов литейного производства в соответствии с требованиями для проведения государственной экологической экспертизы;</w:t>
            </w:r>
          </w:p>
          <w:p w14:paraId="7E805C57" w14:textId="77777777" w:rsidR="00CF7A01" w:rsidRPr="00CF7A01" w:rsidRDefault="00CF7A01" w:rsidP="00CF7A01">
            <w:pPr>
              <w:tabs>
                <w:tab w:val="left" w:pos="7545"/>
              </w:tabs>
              <w:jc w:val="both"/>
              <w:rPr>
                <w:rFonts w:cs="Arial"/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</w:t>
            </w:r>
            <w:r w:rsidRPr="00CF7A01">
              <w:rPr>
                <w:rFonts w:cs="Arial"/>
                <w:sz w:val="20"/>
                <w:szCs w:val="20"/>
              </w:rPr>
              <w:t xml:space="preserve"> </w:t>
            </w:r>
            <w:r w:rsidRPr="00CF7A01">
              <w:rPr>
                <w:rStyle w:val="markdown-word"/>
                <w:rFonts w:eastAsia="Verdana" w:cs="Arial"/>
                <w:sz w:val="20"/>
                <w:szCs w:val="20"/>
                <w:shd w:val="clear" w:color="auto" w:fill="FFFFFF"/>
              </w:rPr>
              <w:t xml:space="preserve">Разработка материалов оценки воздействия на окружающую среду в составе проектной документации по намечаемой деятельности для объекта государственной экологической экспертизы в соответствии с </w:t>
            </w:r>
            <w:r w:rsidRPr="00CF7A01">
              <w:rPr>
                <w:sz w:val="20"/>
                <w:szCs w:val="20"/>
              </w:rPr>
              <w:t>постановлением Правительства РФ от 28.11.2024 № 1644 «О порядке проведения оценки воздействия на окружающую среду»</w:t>
            </w:r>
            <w:r w:rsidRPr="00CF7A01">
              <w:rPr>
                <w:rFonts w:cs="Arial"/>
                <w:sz w:val="20"/>
                <w:szCs w:val="20"/>
              </w:rPr>
              <w:t xml:space="preserve"> для проведения и прохождение общественных обсуждений</w:t>
            </w:r>
            <w:r w:rsidRPr="00CF7A01">
              <w:rPr>
                <w:rStyle w:val="markdown-word"/>
                <w:rFonts w:eastAsia="Verdana" w:cs="Arial"/>
                <w:sz w:val="20"/>
                <w:szCs w:val="20"/>
                <w:shd w:val="clear" w:color="auto" w:fill="FFFFFF"/>
              </w:rPr>
              <w:t>;</w:t>
            </w:r>
          </w:p>
          <w:p w14:paraId="1D636B8C" w14:textId="77777777" w:rsidR="00CF7A01" w:rsidRPr="00CF7A01" w:rsidRDefault="00CF7A01" w:rsidP="00CF7A01">
            <w:pPr>
              <w:pStyle w:val="af7"/>
              <w:tabs>
                <w:tab w:val="left" w:pos="41"/>
                <w:tab w:val="left" w:pos="183"/>
                <w:tab w:val="left" w:pos="323"/>
              </w:tabs>
              <w:ind w:left="41"/>
              <w:jc w:val="both"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- </w:t>
            </w:r>
            <w:r w:rsidRPr="00CF7A01">
              <w:rPr>
                <w:rFonts w:ascii="Verdana" w:hAnsi="Verdana"/>
                <w:sz w:val="20"/>
                <w:szCs w:val="20"/>
              </w:rPr>
              <w:t>Получение положительного заключения государственной экологической экспертизы в соответствии с Федеральным законом от 23.11.1995 № 174-ФЗ «Об экологической экспертизе» и иными нормативно-правовыми актами для установки по регенерации отходов литейного производства;</w:t>
            </w:r>
          </w:p>
          <w:p w14:paraId="0A2189BE" w14:textId="77777777" w:rsidR="00CF7A01" w:rsidRPr="00CF7A01" w:rsidRDefault="00CF7A01" w:rsidP="00CF7A01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- Получение лицензии на деятельность по сбору, транспортированию, обработке, утилизации </w:t>
            </w:r>
            <w:r w:rsidRPr="00CF7A01">
              <w:rPr>
                <w:sz w:val="20"/>
                <w:szCs w:val="20"/>
                <w:lang w:val="en-US"/>
              </w:rPr>
              <w:t>IV</w:t>
            </w:r>
            <w:r w:rsidRPr="00CF7A01">
              <w:rPr>
                <w:sz w:val="20"/>
                <w:szCs w:val="20"/>
              </w:rPr>
              <w:t xml:space="preserve"> классов опасности для следующих видов отходов: </w:t>
            </w:r>
          </w:p>
          <w:p w14:paraId="43ADF41F" w14:textId="77777777" w:rsidR="00CF7A01" w:rsidRPr="00CF7A01" w:rsidRDefault="00CF7A01" w:rsidP="00CF7A01">
            <w:pPr>
              <w:numPr>
                <w:ilvl w:val="0"/>
                <w:numId w:val="15"/>
              </w:numPr>
              <w:autoSpaceDE w:val="0"/>
              <w:autoSpaceDN w:val="0"/>
              <w:spacing w:before="40" w:after="40"/>
              <w:jc w:val="both"/>
              <w:rPr>
                <w:rFonts w:ascii="Calibri" w:hAnsi="Calibri"/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Код ФККО 35715001494 Песок формовочный горелый отработанный малоопасный;</w:t>
            </w:r>
          </w:p>
          <w:p w14:paraId="037B28A6" w14:textId="77777777" w:rsidR="00CF7A01" w:rsidRPr="00CF7A01" w:rsidRDefault="00CF7A01" w:rsidP="00CF7A01">
            <w:pPr>
              <w:numPr>
                <w:ilvl w:val="0"/>
                <w:numId w:val="15"/>
              </w:num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Код ФККО 35735111494 Песок формовочный горелый от литья алюминия отработанный;</w:t>
            </w:r>
          </w:p>
          <w:p w14:paraId="26D3248D" w14:textId="77777777" w:rsidR="00CF7A01" w:rsidRPr="00CF7A01" w:rsidRDefault="00CF7A01" w:rsidP="00CF7A01">
            <w:pPr>
              <w:numPr>
                <w:ilvl w:val="0"/>
                <w:numId w:val="15"/>
              </w:num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Код ФККО 35745111494 Песок формовочный горелый от литья бронзы отработанный;</w:t>
            </w:r>
          </w:p>
          <w:p w14:paraId="0D2DEA33" w14:textId="77777777" w:rsidR="00CF7A01" w:rsidRPr="00CF7A01" w:rsidRDefault="00CF7A01" w:rsidP="00CF7A01">
            <w:pPr>
              <w:numPr>
                <w:ilvl w:val="0"/>
                <w:numId w:val="15"/>
              </w:num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Код ФККО 35745151494 Песок формовочный горелый от литья медных сплавов отработанный;</w:t>
            </w:r>
          </w:p>
          <w:p w14:paraId="357E6A1D" w14:textId="77777777" w:rsidR="00CF7A01" w:rsidRPr="00CF7A01" w:rsidRDefault="00CF7A01" w:rsidP="00CF7A01">
            <w:pPr>
              <w:numPr>
                <w:ilvl w:val="0"/>
                <w:numId w:val="15"/>
              </w:num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Код ФККО 35745211294 Керамические формы от литья бронзы отработанные;</w:t>
            </w:r>
          </w:p>
          <w:p w14:paraId="4DB9AE3B" w14:textId="77777777" w:rsidR="00CF7A01" w:rsidRPr="00CF7A01" w:rsidRDefault="00CF7A01" w:rsidP="00CF7A01">
            <w:pPr>
              <w:numPr>
                <w:ilvl w:val="0"/>
                <w:numId w:val="15"/>
              </w:num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Код ФККО 35745231294 Керамические формы от литья латуни отработанные;</w:t>
            </w:r>
          </w:p>
          <w:p w14:paraId="675DE326" w14:textId="77777777" w:rsidR="00CF7A01" w:rsidRPr="00CF7A01" w:rsidRDefault="00CF7A01" w:rsidP="00CF7A01">
            <w:pPr>
              <w:numPr>
                <w:ilvl w:val="0"/>
                <w:numId w:val="15"/>
              </w:num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Код ФККО 35705111204 Отходы изготовления стержней и стержневой смеси на основе песка при литье металлов;</w:t>
            </w:r>
          </w:p>
          <w:p w14:paraId="17E02138" w14:textId="77777777" w:rsidR="00CF7A01" w:rsidRPr="00CF7A01" w:rsidRDefault="00CF7A01" w:rsidP="00CF7A01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Код ФККО 35735112494 Стержни на основе песка, отработанные при литье алюминия; </w:t>
            </w:r>
          </w:p>
          <w:p w14:paraId="0C6710DA" w14:textId="77777777" w:rsidR="00CF7A01" w:rsidRPr="00CF7A01" w:rsidRDefault="00CF7A01" w:rsidP="00CF7A01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Код ФККО 35715002294 Керамические формы от литья черных металлов отработанные; </w:t>
            </w:r>
          </w:p>
          <w:p w14:paraId="68FE34D0" w14:textId="77777777" w:rsidR="00CF7A01" w:rsidRPr="00CF7A01" w:rsidRDefault="00CF7A01" w:rsidP="00CF7A01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Код ФККО 35735112494 Стержни на основе песка, отработанные при литье алюминия. </w:t>
            </w:r>
          </w:p>
        </w:tc>
      </w:tr>
      <w:tr w:rsidR="00CF7A01" w:rsidRPr="00AE4434" w14:paraId="31E8A2F7" w14:textId="77777777" w:rsidTr="00555B89">
        <w:tc>
          <w:tcPr>
            <w:tcW w:w="2268" w:type="dxa"/>
          </w:tcPr>
          <w:p w14:paraId="6EBE18F4" w14:textId="77777777" w:rsidR="00CF7A01" w:rsidRPr="00CF7A01" w:rsidRDefault="00CF7A01" w:rsidP="00CF7A01">
            <w:pPr>
              <w:ind w:right="-2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Основания для оказания услуг</w:t>
            </w:r>
          </w:p>
        </w:tc>
        <w:tc>
          <w:tcPr>
            <w:tcW w:w="7797" w:type="dxa"/>
          </w:tcPr>
          <w:p w14:paraId="0DD035AA" w14:textId="77777777" w:rsidR="00CF7A01" w:rsidRPr="00CF7A01" w:rsidRDefault="00CF7A01" w:rsidP="00CF7A01">
            <w:pPr>
              <w:pStyle w:val="af7"/>
              <w:numPr>
                <w:ilvl w:val="0"/>
                <w:numId w:val="13"/>
              </w:numPr>
              <w:tabs>
                <w:tab w:val="left" w:pos="-84"/>
                <w:tab w:val="left" w:pos="181"/>
                <w:tab w:val="left" w:pos="323"/>
              </w:tabs>
              <w:suppressAutoHyphens/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Федеральный закон от 10.01.2002 № 7-ФЗ «Об охране окружающей среды»;</w:t>
            </w:r>
          </w:p>
          <w:p w14:paraId="07A77954" w14:textId="77777777" w:rsidR="00CF7A01" w:rsidRPr="00CF7A01" w:rsidRDefault="00CF7A01" w:rsidP="00CF7A01">
            <w:pPr>
              <w:pStyle w:val="af7"/>
              <w:numPr>
                <w:ilvl w:val="0"/>
                <w:numId w:val="13"/>
              </w:numPr>
              <w:tabs>
                <w:tab w:val="left" w:pos="-84"/>
                <w:tab w:val="left" w:pos="181"/>
                <w:tab w:val="left" w:pos="323"/>
              </w:tabs>
              <w:suppressAutoHyphens/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Федеральный закон от 24.06.1998 № 89-ФЗ «Об отходах производства и потребления»;</w:t>
            </w:r>
          </w:p>
          <w:p w14:paraId="3EE63254" w14:textId="77777777" w:rsidR="00CF7A01" w:rsidRPr="00CF7A01" w:rsidRDefault="00CF7A01" w:rsidP="00CF7A01">
            <w:pPr>
              <w:pStyle w:val="af7"/>
              <w:numPr>
                <w:ilvl w:val="0"/>
                <w:numId w:val="13"/>
              </w:numPr>
              <w:tabs>
                <w:tab w:val="left" w:pos="-84"/>
                <w:tab w:val="left" w:pos="181"/>
                <w:tab w:val="left" w:pos="323"/>
              </w:tabs>
              <w:suppressAutoHyphens/>
              <w:ind w:left="0" w:firstLine="0"/>
              <w:contextualSpacing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Федеральный закон от 04.05.2011 № 99-ФЗ «О лицензировании отдельных видов деятельности»;</w:t>
            </w:r>
          </w:p>
          <w:p w14:paraId="20259DCE" w14:textId="77777777" w:rsidR="00CF7A01" w:rsidRPr="00CF7A01" w:rsidRDefault="00CF7A01" w:rsidP="00CF7A01">
            <w:pPr>
              <w:pStyle w:val="af7"/>
              <w:numPr>
                <w:ilvl w:val="0"/>
                <w:numId w:val="13"/>
              </w:numPr>
              <w:tabs>
                <w:tab w:val="left" w:pos="41"/>
                <w:tab w:val="left" w:pos="183"/>
                <w:tab w:val="left" w:pos="323"/>
              </w:tabs>
              <w:suppressAutoHyphens/>
              <w:ind w:left="41" w:firstLine="0"/>
              <w:contextualSpacing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Федеральный закон от 23.11.1995 № 174-ФЗ «Об экологической экспертизе»</w:t>
            </w:r>
          </w:p>
          <w:p w14:paraId="5E23A0C8" w14:textId="77777777" w:rsidR="00CF7A01" w:rsidRPr="00CF7A01" w:rsidRDefault="00CF7A01" w:rsidP="00CF7A01">
            <w:pPr>
              <w:pStyle w:val="af7"/>
              <w:numPr>
                <w:ilvl w:val="0"/>
                <w:numId w:val="13"/>
              </w:numPr>
              <w:tabs>
                <w:tab w:val="left" w:pos="41"/>
                <w:tab w:val="left" w:pos="183"/>
                <w:tab w:val="left" w:pos="323"/>
              </w:tabs>
              <w:suppressAutoHyphens/>
              <w:ind w:left="41" w:firstLine="0"/>
              <w:contextualSpacing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 xml:space="preserve">Приказ Минприроды России от 08.05.2024 №283 «Об утверждении перечня документации, документов, материалов и заключений, представляемых в составе документов и (или) документации на государственную экологическую экспертизу по объектам государственной экологической экспертизы» </w:t>
            </w:r>
          </w:p>
          <w:p w14:paraId="17DBF44C" w14:textId="77777777" w:rsidR="00CF7A01" w:rsidRPr="00CF7A01" w:rsidRDefault="00CF7A01" w:rsidP="00CF7A01">
            <w:pPr>
              <w:pStyle w:val="af7"/>
              <w:numPr>
                <w:ilvl w:val="0"/>
                <w:numId w:val="13"/>
              </w:numPr>
              <w:tabs>
                <w:tab w:val="left" w:pos="41"/>
                <w:tab w:val="left" w:pos="183"/>
                <w:tab w:val="left" w:pos="325"/>
              </w:tabs>
              <w:suppressAutoHyphens/>
              <w:ind w:left="41" w:firstLine="0"/>
              <w:contextualSpacing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Постановление Правительства РФ от 28.11.2024 № 1644 «О порядке проведения оценки воздействия на окружающую среду»</w:t>
            </w:r>
          </w:p>
          <w:p w14:paraId="6C37C0B4" w14:textId="77777777" w:rsidR="00CF7A01" w:rsidRPr="00CF7A01" w:rsidRDefault="00CF7A01" w:rsidP="00CF7A01">
            <w:pPr>
              <w:pStyle w:val="af7"/>
              <w:numPr>
                <w:ilvl w:val="0"/>
                <w:numId w:val="13"/>
              </w:numPr>
              <w:tabs>
                <w:tab w:val="left" w:pos="41"/>
                <w:tab w:val="left" w:pos="183"/>
                <w:tab w:val="left" w:pos="325"/>
              </w:tabs>
              <w:suppressAutoHyphens/>
              <w:ind w:left="41" w:firstLine="0"/>
              <w:contextualSpacing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Постановление Правительства РФ от 16.02.2008 № 87 «О составе разделов проектной документации и требованиях к их содержанию»</w:t>
            </w:r>
          </w:p>
        </w:tc>
      </w:tr>
      <w:tr w:rsidR="00CF7A01" w:rsidRPr="00AE4434" w14:paraId="728E3A8E" w14:textId="77777777" w:rsidTr="00555B89">
        <w:tc>
          <w:tcPr>
            <w:tcW w:w="2268" w:type="dxa"/>
          </w:tcPr>
          <w:p w14:paraId="44C0B506" w14:textId="77777777" w:rsidR="00CF7A01" w:rsidRPr="00CF7A01" w:rsidRDefault="00CF7A01" w:rsidP="00CF7A01">
            <w:pPr>
              <w:ind w:right="-2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lastRenderedPageBreak/>
              <w:t>Основные требования к подрядчику (участникам тендерной процедуры)</w:t>
            </w:r>
          </w:p>
        </w:tc>
        <w:tc>
          <w:tcPr>
            <w:tcW w:w="7797" w:type="dxa"/>
          </w:tcPr>
          <w:p w14:paraId="2FED721C" w14:textId="77777777" w:rsidR="00CF7A01" w:rsidRPr="00CF7A01" w:rsidRDefault="00CF7A01" w:rsidP="00CF7A01">
            <w:pPr>
              <w:pStyle w:val="af7"/>
              <w:numPr>
                <w:ilvl w:val="0"/>
                <w:numId w:val="14"/>
              </w:numPr>
              <w:tabs>
                <w:tab w:val="left" w:pos="320"/>
              </w:tabs>
              <w:suppressAutoHyphens/>
              <w:ind w:left="41" w:firstLine="0"/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>Опыт получения положительного заключения государственной экологической экспертизы в Росприроднадзоре.</w:t>
            </w:r>
          </w:p>
          <w:p w14:paraId="433F6839" w14:textId="77777777" w:rsidR="00CF7A01" w:rsidRPr="00CF7A01" w:rsidRDefault="00CF7A01" w:rsidP="00CF7A01">
            <w:pPr>
              <w:pStyle w:val="af7"/>
              <w:numPr>
                <w:ilvl w:val="0"/>
                <w:numId w:val="14"/>
              </w:numPr>
              <w:tabs>
                <w:tab w:val="left" w:pos="320"/>
              </w:tabs>
              <w:suppressAutoHyphens/>
              <w:ind w:left="41" w:firstLine="0"/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 w:rsidRPr="00CF7A01">
              <w:rPr>
                <w:rFonts w:ascii="Verdana" w:hAnsi="Verdana"/>
                <w:sz w:val="20"/>
                <w:szCs w:val="20"/>
              </w:rPr>
              <w:t xml:space="preserve">Успешный опыт по получению лицензий на деятельность по сбору, транспортированию, обработке, утилизации, обезвреживанию, размещению отходов </w:t>
            </w:r>
            <w:r w:rsidRPr="00CF7A01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CF7A01">
              <w:rPr>
                <w:rFonts w:ascii="Verdana" w:hAnsi="Verdana"/>
                <w:sz w:val="20"/>
                <w:szCs w:val="20"/>
              </w:rPr>
              <w:t>-</w:t>
            </w:r>
            <w:r w:rsidRPr="00CF7A01">
              <w:rPr>
                <w:rFonts w:ascii="Verdana" w:hAnsi="Verdana"/>
                <w:sz w:val="20"/>
                <w:szCs w:val="20"/>
                <w:lang w:val="en-US"/>
              </w:rPr>
              <w:t>IV</w:t>
            </w:r>
            <w:r w:rsidRPr="00CF7A01">
              <w:rPr>
                <w:rFonts w:ascii="Verdana" w:hAnsi="Verdana"/>
                <w:sz w:val="20"/>
                <w:szCs w:val="20"/>
              </w:rPr>
              <w:t xml:space="preserve"> классов опасности в МУ Росприроднадзора по Нижегородской области и Республике Мордовия.</w:t>
            </w:r>
          </w:p>
        </w:tc>
      </w:tr>
      <w:tr w:rsidR="00CF7A01" w:rsidRPr="00AE4434" w14:paraId="039F3EF0" w14:textId="77777777" w:rsidTr="00555B89">
        <w:tc>
          <w:tcPr>
            <w:tcW w:w="2268" w:type="dxa"/>
            <w:tcBorders>
              <w:top w:val="nil"/>
            </w:tcBorders>
          </w:tcPr>
          <w:p w14:paraId="55695059" w14:textId="77777777" w:rsidR="00CF7A01" w:rsidRPr="00CF7A01" w:rsidRDefault="00CF7A01" w:rsidP="00CF7A01">
            <w:pPr>
              <w:ind w:right="-2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Исходные данные: </w:t>
            </w:r>
          </w:p>
        </w:tc>
        <w:tc>
          <w:tcPr>
            <w:tcW w:w="7797" w:type="dxa"/>
          </w:tcPr>
          <w:p w14:paraId="443C3C6D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Проекты технической документации:</w:t>
            </w:r>
          </w:p>
          <w:p w14:paraId="55E6F01F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 Технические данные на установку (Сведения об инженерном оборудовании, о сетях и системах инженерно-технического обеспечения)</w:t>
            </w:r>
          </w:p>
          <w:p w14:paraId="1796BCE4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 Исходные данные для проектирования объекта капитального строительства)</w:t>
            </w:r>
          </w:p>
          <w:p w14:paraId="0CD93253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 Технологическая инструкция</w:t>
            </w:r>
          </w:p>
          <w:p w14:paraId="036C562D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 Технологический регламент</w:t>
            </w:r>
          </w:p>
          <w:p w14:paraId="6E329C6A" w14:textId="77777777" w:rsidR="00CF7A01" w:rsidRPr="00CF7A01" w:rsidRDefault="00CF7A01" w:rsidP="00CF7A01">
            <w:pPr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 Иные данные, необходимые для проведения расчётов и оценки</w:t>
            </w:r>
          </w:p>
          <w:p w14:paraId="26A784D2" w14:textId="77777777" w:rsidR="00CF7A01" w:rsidRPr="00CF7A01" w:rsidRDefault="00CF7A01" w:rsidP="00CF7A01">
            <w:pPr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-Описание технологического процесса (приложение №1)</w:t>
            </w:r>
          </w:p>
        </w:tc>
      </w:tr>
      <w:tr w:rsidR="00CF7A01" w:rsidRPr="00AE4434" w14:paraId="6DF54834" w14:textId="77777777" w:rsidTr="00555B89">
        <w:tc>
          <w:tcPr>
            <w:tcW w:w="2268" w:type="dxa"/>
            <w:tcBorders>
              <w:top w:val="nil"/>
            </w:tcBorders>
          </w:tcPr>
          <w:p w14:paraId="0F3E3E14" w14:textId="77777777" w:rsidR="00CF7A01" w:rsidRPr="00CF7A01" w:rsidRDefault="00CF7A01" w:rsidP="00CF7A01">
            <w:pPr>
              <w:ind w:right="-2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Требования к оказанию услуг</w:t>
            </w:r>
          </w:p>
        </w:tc>
        <w:tc>
          <w:tcPr>
            <w:tcW w:w="7797" w:type="dxa"/>
          </w:tcPr>
          <w:p w14:paraId="61E04447" w14:textId="77777777" w:rsidR="00CF7A01" w:rsidRPr="00CF7A01" w:rsidRDefault="00CF7A01" w:rsidP="00CF7A01">
            <w:pPr>
              <w:tabs>
                <w:tab w:val="left" w:pos="323"/>
              </w:tabs>
              <w:jc w:val="both"/>
              <w:rPr>
                <w:sz w:val="20"/>
                <w:szCs w:val="20"/>
              </w:rPr>
            </w:pPr>
            <w:r w:rsidRPr="00CF7A01">
              <w:rPr>
                <w:b/>
                <w:sz w:val="20"/>
                <w:szCs w:val="20"/>
              </w:rPr>
              <w:t>1. Проектная деятельность</w:t>
            </w:r>
          </w:p>
          <w:p w14:paraId="73A84EC7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1.1. Разработка технической документации для прохождения государственной экологической экспертизы. Проектная документация должна соответствовать требованиям постановления Правительства РФ от 16.02.2008 № 87 «О составе разделов проектной документации и требованиях к их содержанию» и иным установленным требованиям. </w:t>
            </w:r>
          </w:p>
          <w:p w14:paraId="1AE31338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1.2. Разработка материалов оценки воздействия на окружающую среду (ОВОС).</w:t>
            </w:r>
          </w:p>
          <w:p w14:paraId="1465069D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Состав и содержание материалов ОВОС должны соответствовать п. 13 Постановления Правительства РФ от 28.11.2024 № 1644 «О порядке проведения оценки воздействия на окружающую среду».</w:t>
            </w:r>
          </w:p>
          <w:p w14:paraId="02BB8284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1.3. Организация и направление в органы государственной власти и (или) органы местного самоуправления уведомления о проведении общественных обсуждений проектной документации по объекту экологической экспертизы, включающей предварительные материалы оценки воздействия на окружающую среду. Процедура осуществляется Исполнителем по согласованию с Заказчиком. Сопровождение проведения общественных обсуждений комплекта документов проектной документации и материалов оценки воздействия на окружающую среду.  </w:t>
            </w:r>
          </w:p>
          <w:p w14:paraId="6E8AAE62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1.4. Внесение изменений в материалы ОВОС и проектную документацию по результатам общественных обсуждений при необходимости. </w:t>
            </w:r>
          </w:p>
          <w:p w14:paraId="5950DACA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1.5. Сбор материалов для направления заявления на прохождение государственной экологической экспертизы в Росприроднадзор в соответствии с Законом № 174</w:t>
            </w:r>
            <w:r w:rsidRPr="00CF7A01">
              <w:rPr>
                <w:sz w:val="20"/>
                <w:szCs w:val="20"/>
              </w:rPr>
              <w:noBreakHyphen/>
              <w:t xml:space="preserve">ФЗ «Об экологической экспертизе. </w:t>
            </w:r>
          </w:p>
          <w:p w14:paraId="0DE66B9A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1.6. Прохождение государственной экологической экспертизы.</w:t>
            </w:r>
          </w:p>
          <w:p w14:paraId="5BBA9BDB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Сопровождение в части внесения изменений, исправлений, дополнений, устранение замечаний, выданных на всех этапах получения заключения государственной экологической экспертизы — возлагается на Исполнителя.</w:t>
            </w:r>
          </w:p>
          <w:p w14:paraId="20FA0125" w14:textId="77777777" w:rsidR="00CF7A01" w:rsidRPr="00CF7A01" w:rsidRDefault="00CF7A01" w:rsidP="00CF7A01">
            <w:pPr>
              <w:jc w:val="both"/>
              <w:rPr>
                <w:b/>
                <w:sz w:val="20"/>
                <w:szCs w:val="20"/>
              </w:rPr>
            </w:pPr>
            <w:r w:rsidRPr="00CF7A01">
              <w:rPr>
                <w:b/>
                <w:sz w:val="20"/>
                <w:szCs w:val="20"/>
              </w:rPr>
              <w:t>2. Лицензирование</w:t>
            </w:r>
          </w:p>
          <w:p w14:paraId="320AA117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2.1. Сбор документов для лицензирования и разработка материалов обоснования намечаемой деятельности.</w:t>
            </w:r>
          </w:p>
          <w:p w14:paraId="5CD2AF1E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2.1. Направление материалов в аккредитованную организацию для получения экспертного заключения о соответствии зданий, сооружений, помещений и оборудования санитарным правилам. Представление экспертного заключения в территориальный орган Росприроднадзора для получения санитарно-эпидемиологического заключения.</w:t>
            </w:r>
          </w:p>
          <w:p w14:paraId="199501D8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2.3. Подача заявления в Росприроднадзор:</w:t>
            </w:r>
          </w:p>
          <w:p w14:paraId="04747D2F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 оплата госпошлины осуществляется за счёт средств Заказчика;</w:t>
            </w:r>
          </w:p>
          <w:p w14:paraId="03F33305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- при наличии замечаний — их устранение и повторное представление документов в органы государственной власти и (или) органы местного самоуправления (осуществляется Исполнителем по согласованию с Заказчиком).</w:t>
            </w:r>
          </w:p>
          <w:p w14:paraId="23F8EA1C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2.4. Сопровождение предлицензионной проверки в Росприроднадзоре.</w:t>
            </w:r>
          </w:p>
          <w:p w14:paraId="1F39FCDB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 xml:space="preserve">2.5. Получение, выдача и внесение в реестр Лицензии на деятельность по сбору, транспортированию, обработке, утилизации, обезвреживанию, размещению отходов I–IV классов осуществляется Заказчиком. </w:t>
            </w:r>
          </w:p>
          <w:p w14:paraId="0EA61861" w14:textId="77777777" w:rsidR="00CF7A01" w:rsidRPr="00CF7A01" w:rsidRDefault="00CF7A01" w:rsidP="00CF7A01">
            <w:pPr>
              <w:jc w:val="both"/>
              <w:rPr>
                <w:b/>
                <w:sz w:val="20"/>
                <w:szCs w:val="20"/>
              </w:rPr>
            </w:pPr>
            <w:r w:rsidRPr="00CF7A01">
              <w:rPr>
                <w:b/>
                <w:sz w:val="20"/>
                <w:szCs w:val="20"/>
              </w:rPr>
              <w:t>3. Общие положения</w:t>
            </w:r>
          </w:p>
          <w:p w14:paraId="15020B45" w14:textId="77777777" w:rsidR="00CF7A01" w:rsidRPr="00CF7A01" w:rsidRDefault="00CF7A01" w:rsidP="00CF7A01">
            <w:pPr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3.1. При заключении договора составляется план</w:t>
            </w:r>
            <w:r w:rsidRPr="00CF7A01">
              <w:rPr>
                <w:sz w:val="20"/>
                <w:szCs w:val="20"/>
              </w:rPr>
              <w:noBreakHyphen/>
              <w:t>график выполнения работ, который является неотъемлемой частью договора.</w:t>
            </w:r>
          </w:p>
          <w:p w14:paraId="0A771B3B" w14:textId="77777777" w:rsidR="00CF7A01" w:rsidRPr="00CF7A01" w:rsidRDefault="00CF7A01" w:rsidP="00CF7A01">
            <w:pPr>
              <w:tabs>
                <w:tab w:val="left" w:pos="323"/>
              </w:tabs>
              <w:jc w:val="both"/>
              <w:rPr>
                <w:bCs/>
                <w:sz w:val="20"/>
                <w:szCs w:val="20"/>
              </w:rPr>
            </w:pPr>
          </w:p>
          <w:p w14:paraId="165C4CA6" w14:textId="77777777" w:rsidR="00CF7A01" w:rsidRPr="00CF7A01" w:rsidRDefault="00CF7A01" w:rsidP="00CF7A01">
            <w:pPr>
              <w:tabs>
                <w:tab w:val="left" w:pos="323"/>
              </w:tabs>
              <w:jc w:val="both"/>
              <w:rPr>
                <w:bCs/>
                <w:sz w:val="20"/>
                <w:szCs w:val="20"/>
              </w:rPr>
            </w:pPr>
            <w:r w:rsidRPr="00CF7A01">
              <w:rPr>
                <w:bCs/>
                <w:sz w:val="20"/>
                <w:szCs w:val="20"/>
              </w:rPr>
              <w:t>Весь комплекс работ выполняется в соответствии с требованиями нормативно-правовых актов РФ, регулирующих состав работ, в том числе в сфере промышленной, пожарной, экологической безопасности и охраны труда.</w:t>
            </w:r>
          </w:p>
        </w:tc>
      </w:tr>
      <w:tr w:rsidR="00CF7A01" w:rsidRPr="00AE4434" w14:paraId="7E518CAE" w14:textId="77777777" w:rsidTr="00555B89">
        <w:tc>
          <w:tcPr>
            <w:tcW w:w="2268" w:type="dxa"/>
          </w:tcPr>
          <w:p w14:paraId="75DFF32A" w14:textId="77777777" w:rsidR="00CF7A01" w:rsidRPr="00CF7A01" w:rsidRDefault="00CF7A01" w:rsidP="00CF7A01">
            <w:pPr>
              <w:shd w:val="clear" w:color="auto" w:fill="FFFFFF"/>
              <w:snapToGrid w:val="0"/>
              <w:rPr>
                <w:bCs/>
                <w:sz w:val="20"/>
                <w:szCs w:val="20"/>
              </w:rPr>
            </w:pPr>
            <w:r w:rsidRPr="00CF7A01">
              <w:rPr>
                <w:bCs/>
                <w:sz w:val="20"/>
                <w:szCs w:val="20"/>
              </w:rPr>
              <w:t>Сроки оказания услуг</w:t>
            </w:r>
          </w:p>
        </w:tc>
        <w:tc>
          <w:tcPr>
            <w:tcW w:w="7797" w:type="dxa"/>
          </w:tcPr>
          <w:p w14:paraId="2B809143" w14:textId="77777777" w:rsidR="00CF7A01" w:rsidRPr="00CF7A01" w:rsidRDefault="00CF7A01" w:rsidP="00CF7A0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С даты подписания договора по 31.03.2027 в любом случае до полного исполнения своих обязательств</w:t>
            </w:r>
          </w:p>
        </w:tc>
      </w:tr>
      <w:tr w:rsidR="00CF7A01" w:rsidRPr="00AE4434" w14:paraId="123DF514" w14:textId="77777777" w:rsidTr="00555B89">
        <w:tc>
          <w:tcPr>
            <w:tcW w:w="2268" w:type="dxa"/>
          </w:tcPr>
          <w:p w14:paraId="198EEB25" w14:textId="77777777" w:rsidR="00CF7A01" w:rsidRPr="00CF7A01" w:rsidRDefault="00CF7A01" w:rsidP="00CF7A01">
            <w:pPr>
              <w:shd w:val="clear" w:color="auto" w:fill="FFFFFF"/>
              <w:snapToGrid w:val="0"/>
              <w:rPr>
                <w:bCs/>
                <w:sz w:val="20"/>
                <w:szCs w:val="20"/>
              </w:rPr>
            </w:pPr>
            <w:r w:rsidRPr="00CF7A01">
              <w:rPr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797" w:type="dxa"/>
          </w:tcPr>
          <w:p w14:paraId="1ADFAEB4" w14:textId="77777777" w:rsidR="00CF7A01" w:rsidRPr="00CF7A01" w:rsidRDefault="00CF7A01" w:rsidP="00CF7A0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t>Бюджет ООО «Нижегородские Автокомпоненты»</w:t>
            </w:r>
          </w:p>
        </w:tc>
      </w:tr>
      <w:tr w:rsidR="00CF7A01" w:rsidRPr="00AE4434" w14:paraId="110A3B36" w14:textId="77777777" w:rsidTr="00555B89">
        <w:tc>
          <w:tcPr>
            <w:tcW w:w="2268" w:type="dxa"/>
          </w:tcPr>
          <w:p w14:paraId="6DEFB0E4" w14:textId="77777777" w:rsidR="00CF7A01" w:rsidRPr="00CF7A01" w:rsidRDefault="00CF7A01" w:rsidP="00CF7A01">
            <w:pPr>
              <w:ind w:right="-2"/>
              <w:rPr>
                <w:sz w:val="20"/>
                <w:szCs w:val="20"/>
              </w:rPr>
            </w:pPr>
            <w:r w:rsidRPr="00CF7A01">
              <w:rPr>
                <w:sz w:val="20"/>
                <w:szCs w:val="20"/>
              </w:rPr>
              <w:lastRenderedPageBreak/>
              <w:t>Условия оплаты</w:t>
            </w:r>
          </w:p>
        </w:tc>
        <w:tc>
          <w:tcPr>
            <w:tcW w:w="7797" w:type="dxa"/>
          </w:tcPr>
          <w:p w14:paraId="1F62169D" w14:textId="77777777" w:rsidR="00CF7A01" w:rsidRPr="00CF7A01" w:rsidRDefault="00CF7A01" w:rsidP="00CF7A01">
            <w:pPr>
              <w:autoSpaceDE w:val="0"/>
              <w:autoSpaceDN w:val="0"/>
              <w:rPr>
                <w:sz w:val="20"/>
                <w:szCs w:val="20"/>
              </w:rPr>
            </w:pPr>
            <w:r w:rsidRPr="00CF7A01">
              <w:rPr>
                <w:rFonts w:cs="Segoe UI"/>
                <w:color w:val="000000"/>
                <w:sz w:val="20"/>
                <w:szCs w:val="20"/>
              </w:rPr>
              <w:t xml:space="preserve">Оплата работ будет производиться Заказчиком по факту их выполнения, в соответствии с календарным планом работ и графиком оплаты, на основании подписанных сторонами актов сдачи – приемки выполненных работ, в течение не менее 30 (тридцати) календарных дней с момента подписания актов оказанных услуг. </w:t>
            </w:r>
          </w:p>
        </w:tc>
      </w:tr>
    </w:tbl>
    <w:p w14:paraId="394F7135" w14:textId="77777777" w:rsidR="00CF7A01" w:rsidRDefault="00CF7A01" w:rsidP="00115457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</w:p>
    <w:p w14:paraId="2085CFF8" w14:textId="77777777" w:rsidR="00CF7A01" w:rsidRDefault="00CF7A01">
      <w:pPr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br w:type="page"/>
      </w:r>
    </w:p>
    <w:p w14:paraId="3F3B765F" w14:textId="30F77665" w:rsidR="00115457" w:rsidRPr="0099606D" w:rsidRDefault="00115457" w:rsidP="00CF7A01">
      <w:pPr>
        <w:pStyle w:val="ConsNonformat"/>
        <w:widowControl/>
        <w:tabs>
          <w:tab w:val="left" w:pos="5760"/>
        </w:tabs>
        <w:jc w:val="right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lastRenderedPageBreak/>
        <w:t xml:space="preserve">Приложение </w:t>
      </w:r>
      <w:r w:rsidR="00280752">
        <w:rPr>
          <w:rFonts w:ascii="Verdana" w:hAnsi="Verdana" w:cs="Times New Roman"/>
        </w:rPr>
        <w:t>2</w:t>
      </w:r>
      <w:r w:rsidRPr="0099606D">
        <w:rPr>
          <w:rFonts w:ascii="Verdana" w:hAnsi="Verdana" w:cs="Times New Roman"/>
        </w:rPr>
        <w:t xml:space="preserve"> к Договору</w:t>
      </w:r>
    </w:p>
    <w:p w14:paraId="3F3B7660" w14:textId="77777777" w:rsidR="00115457" w:rsidRPr="0099606D" w:rsidRDefault="00115457" w:rsidP="00115457">
      <w:pPr>
        <w:pStyle w:val="ConsNonformat"/>
        <w:widowControl/>
        <w:tabs>
          <w:tab w:val="left" w:pos="5760"/>
          <w:tab w:val="left" w:pos="6480"/>
        </w:tabs>
        <w:rPr>
          <w:rFonts w:ascii="Verdana" w:hAnsi="Verdana" w:cs="Times New Roman"/>
          <w:b/>
          <w:bCs/>
        </w:rPr>
      </w:pPr>
      <w:r w:rsidRPr="0099606D">
        <w:rPr>
          <w:rFonts w:ascii="Verdana" w:hAnsi="Verdana" w:cs="Times New Roman"/>
        </w:rPr>
        <w:tab/>
        <w:t>№ _________ от _________</w:t>
      </w:r>
    </w:p>
    <w:p w14:paraId="3F3B7661" w14:textId="77777777" w:rsidR="00115457" w:rsidRDefault="00115457" w:rsidP="00115457">
      <w:pPr>
        <w:pStyle w:val="ConsNonformat"/>
        <w:widowControl/>
        <w:spacing w:line="360" w:lineRule="auto"/>
        <w:jc w:val="center"/>
        <w:rPr>
          <w:rFonts w:ascii="Verdana" w:hAnsi="Verdana" w:cs="Times New Roman"/>
          <w:b/>
          <w:bCs/>
        </w:rPr>
      </w:pPr>
    </w:p>
    <w:p w14:paraId="3F3B7662" w14:textId="77FB7CAF" w:rsidR="00280752" w:rsidRPr="0099606D" w:rsidRDefault="00280752" w:rsidP="00280752">
      <w:pPr>
        <w:pStyle w:val="ConsNonformat"/>
        <w:widowControl/>
        <w:tabs>
          <w:tab w:val="left" w:pos="5760"/>
        </w:tabs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                                         </w:t>
      </w:r>
      <w:r w:rsidR="00CF7A01">
        <w:rPr>
          <w:rFonts w:ascii="Verdana" w:hAnsi="Verdana" w:cs="Times New Roman"/>
        </w:rPr>
        <w:t xml:space="preserve">                 </w:t>
      </w:r>
      <w:r>
        <w:rPr>
          <w:rFonts w:ascii="Verdana" w:hAnsi="Verdana" w:cs="Times New Roman"/>
        </w:rPr>
        <w:t xml:space="preserve">      </w:t>
      </w:r>
      <w:r w:rsidRPr="0099606D">
        <w:rPr>
          <w:rFonts w:ascii="Verdana" w:hAnsi="Verdana" w:cs="Times New Roman"/>
        </w:rPr>
        <w:t>Форма</w:t>
      </w:r>
    </w:p>
    <w:p w14:paraId="3F3B7663" w14:textId="77777777" w:rsidR="00280752" w:rsidRPr="0099606D" w:rsidRDefault="00280752" w:rsidP="00115457">
      <w:pPr>
        <w:pStyle w:val="ConsNonformat"/>
        <w:widowControl/>
        <w:spacing w:line="360" w:lineRule="auto"/>
        <w:jc w:val="center"/>
        <w:rPr>
          <w:rFonts w:ascii="Verdana" w:hAnsi="Verdana" w:cs="Times New Roman"/>
          <w:b/>
          <w:bCs/>
        </w:rPr>
      </w:pPr>
    </w:p>
    <w:p w14:paraId="3F3B7664" w14:textId="77777777" w:rsidR="00115457" w:rsidRPr="0099606D" w:rsidRDefault="00115457" w:rsidP="00115457">
      <w:pPr>
        <w:pStyle w:val="ConsNonformat"/>
        <w:widowControl/>
        <w:spacing w:line="360" w:lineRule="auto"/>
        <w:jc w:val="center"/>
        <w:rPr>
          <w:rFonts w:ascii="Verdana" w:hAnsi="Verdana" w:cs="Times New Roman"/>
          <w:b/>
          <w:bCs/>
        </w:rPr>
      </w:pPr>
      <w:r w:rsidRPr="0099606D">
        <w:rPr>
          <w:rFonts w:ascii="Verdana" w:hAnsi="Verdana" w:cs="Times New Roman"/>
          <w:b/>
          <w:bCs/>
        </w:rPr>
        <w:t>А К Т</w:t>
      </w:r>
    </w:p>
    <w:p w14:paraId="3F3B7665" w14:textId="77777777" w:rsidR="00115457" w:rsidRPr="0099606D" w:rsidRDefault="00115457" w:rsidP="00115457">
      <w:pPr>
        <w:pStyle w:val="ConsNonformat"/>
        <w:widowControl/>
        <w:jc w:val="center"/>
        <w:rPr>
          <w:rFonts w:ascii="Verdana" w:hAnsi="Verdana" w:cs="Times New Roman"/>
        </w:rPr>
      </w:pPr>
      <w:r w:rsidRPr="0099606D">
        <w:rPr>
          <w:rFonts w:ascii="Verdana" w:hAnsi="Verdana" w:cs="Times New Roman"/>
          <w:b/>
          <w:bCs/>
        </w:rPr>
        <w:t>приема-передачи услуг</w:t>
      </w:r>
      <w:r w:rsidRPr="0099606D">
        <w:rPr>
          <w:rFonts w:ascii="Verdana" w:hAnsi="Verdana" w:cs="Times New Roman"/>
        </w:rPr>
        <w:t xml:space="preserve"> </w:t>
      </w:r>
    </w:p>
    <w:p w14:paraId="3F3B7666" w14:textId="77777777" w:rsidR="00115457" w:rsidRPr="0099606D" w:rsidRDefault="00115457" w:rsidP="00115457">
      <w:pPr>
        <w:rPr>
          <w:rFonts w:ascii="Verdana" w:hAnsi="Verdana"/>
          <w:sz w:val="20"/>
          <w:szCs w:val="20"/>
        </w:rPr>
      </w:pPr>
    </w:p>
    <w:p w14:paraId="3F3B7667" w14:textId="77777777" w:rsidR="00115457" w:rsidRPr="0099606D" w:rsidRDefault="00115457" w:rsidP="00115457">
      <w:pPr>
        <w:rPr>
          <w:rFonts w:ascii="Verdana" w:hAnsi="Verdana"/>
          <w:sz w:val="20"/>
          <w:szCs w:val="20"/>
        </w:rPr>
      </w:pPr>
    </w:p>
    <w:p w14:paraId="3F3B7668" w14:textId="77777777" w:rsidR="00115457" w:rsidRPr="0099606D" w:rsidRDefault="00115457" w:rsidP="00115457">
      <w:pPr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>г. Нижний Новгород</w:t>
      </w:r>
      <w:r w:rsidRPr="0099606D">
        <w:rPr>
          <w:rFonts w:ascii="Verdana" w:hAnsi="Verdana"/>
          <w:sz w:val="20"/>
          <w:szCs w:val="20"/>
        </w:rPr>
        <w:tab/>
      </w:r>
      <w:r w:rsidRPr="0099606D">
        <w:rPr>
          <w:rFonts w:ascii="Verdana" w:hAnsi="Verdana"/>
          <w:sz w:val="20"/>
          <w:szCs w:val="20"/>
        </w:rPr>
        <w:tab/>
      </w:r>
      <w:r w:rsidRPr="0099606D">
        <w:rPr>
          <w:rFonts w:ascii="Verdana" w:hAnsi="Verdana"/>
          <w:sz w:val="20"/>
          <w:szCs w:val="20"/>
        </w:rPr>
        <w:tab/>
      </w:r>
      <w:r w:rsidRPr="0099606D">
        <w:rPr>
          <w:rFonts w:ascii="Verdana" w:hAnsi="Verdana"/>
          <w:sz w:val="20"/>
          <w:szCs w:val="20"/>
        </w:rPr>
        <w:tab/>
      </w:r>
      <w:r w:rsidRPr="0099606D">
        <w:rPr>
          <w:rFonts w:ascii="Verdana" w:hAnsi="Verdana"/>
          <w:sz w:val="20"/>
          <w:szCs w:val="20"/>
        </w:rPr>
        <w:tab/>
      </w:r>
      <w:r w:rsidRPr="0099606D">
        <w:rPr>
          <w:rFonts w:ascii="Verdana" w:hAnsi="Verdana"/>
          <w:sz w:val="20"/>
          <w:szCs w:val="20"/>
        </w:rPr>
        <w:tab/>
      </w:r>
      <w:r w:rsidRPr="0099606D">
        <w:rPr>
          <w:rFonts w:ascii="Verdana" w:hAnsi="Verdana"/>
          <w:sz w:val="20"/>
          <w:szCs w:val="20"/>
        </w:rPr>
        <w:tab/>
        <w:t xml:space="preserve">           «____» ___________ 20</w:t>
      </w:r>
      <w:r w:rsidR="00DE4F35">
        <w:rPr>
          <w:rFonts w:ascii="Verdana" w:hAnsi="Verdana"/>
          <w:sz w:val="20"/>
          <w:szCs w:val="20"/>
        </w:rPr>
        <w:t>_</w:t>
      </w:r>
      <w:r w:rsidRPr="0099606D">
        <w:rPr>
          <w:rFonts w:ascii="Verdana" w:hAnsi="Verdana"/>
          <w:sz w:val="20"/>
          <w:szCs w:val="20"/>
        </w:rPr>
        <w:t>_ г.</w:t>
      </w:r>
    </w:p>
    <w:p w14:paraId="3F3B7669" w14:textId="77777777" w:rsidR="00115457" w:rsidRPr="0099606D" w:rsidRDefault="00115457" w:rsidP="00115457">
      <w:pPr>
        <w:rPr>
          <w:rFonts w:ascii="Verdana" w:hAnsi="Verdana"/>
          <w:sz w:val="20"/>
          <w:szCs w:val="20"/>
        </w:rPr>
      </w:pPr>
    </w:p>
    <w:p w14:paraId="3F3B766A" w14:textId="29EEC96B" w:rsidR="00610D29" w:rsidRPr="0099606D" w:rsidRDefault="00CF7A01" w:rsidP="00610D29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  <w:r w:rsidRPr="0062365D">
        <w:rPr>
          <w:rFonts w:ascii="Verdana" w:hAnsi="Verdana" w:cs="Times New Roman"/>
          <w:b/>
        </w:rPr>
        <w:t>Общество с ограниченной ответственностью «Нижегородские Автокомпоненты» (ООО «НИЖЕГОРОДСКИЕ АВТОКОМПОНЕНТЫ»)</w:t>
      </w:r>
      <w:r w:rsidR="00610D29" w:rsidRPr="0099606D">
        <w:rPr>
          <w:rFonts w:ascii="Verdana" w:hAnsi="Verdana" w:cs="Times New Roman"/>
        </w:rPr>
        <w:t>, в лице ________________</w:t>
      </w:r>
      <w:r w:rsidR="00DE4F35">
        <w:rPr>
          <w:rFonts w:ascii="Verdana" w:hAnsi="Verdana" w:cs="Times New Roman"/>
        </w:rPr>
        <w:t>_________________</w:t>
      </w:r>
      <w:r w:rsidR="00610D29" w:rsidRPr="0099606D">
        <w:rPr>
          <w:rFonts w:ascii="Verdana" w:hAnsi="Verdana" w:cs="Times New Roman"/>
        </w:rPr>
        <w:t xml:space="preserve">, действующего на основании </w:t>
      </w:r>
      <w:r w:rsidR="00DE4F35">
        <w:rPr>
          <w:rFonts w:ascii="Verdana" w:hAnsi="Verdana" w:cs="Times New Roman"/>
        </w:rPr>
        <w:t>______________________,</w:t>
      </w:r>
    </w:p>
    <w:p w14:paraId="3F3B766B" w14:textId="77777777" w:rsidR="00610D29" w:rsidRPr="0099606D" w:rsidRDefault="00610D29" w:rsidP="00610D29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>(</w:t>
      </w:r>
      <w:r w:rsidRPr="00DE4F35">
        <w:rPr>
          <w:rFonts w:ascii="Verdana" w:hAnsi="Verdana" w:cs="Times New Roman"/>
          <w:i/>
          <w:sz w:val="18"/>
          <w:szCs w:val="18"/>
        </w:rPr>
        <w:t xml:space="preserve">должность, фамилия, имя, </w:t>
      </w:r>
      <w:r w:rsidR="00DE4F35" w:rsidRPr="00DE4F35">
        <w:rPr>
          <w:rFonts w:ascii="Verdana" w:hAnsi="Verdana" w:cs="Times New Roman"/>
          <w:i/>
          <w:sz w:val="18"/>
          <w:szCs w:val="18"/>
        </w:rPr>
        <w:t>отчество)</w:t>
      </w:r>
      <w:r w:rsidR="00DE4F35">
        <w:rPr>
          <w:rFonts w:ascii="Verdana" w:hAnsi="Verdana" w:cs="Times New Roman"/>
          <w:i/>
          <w:sz w:val="18"/>
          <w:szCs w:val="18"/>
        </w:rPr>
        <w:t xml:space="preserve">                                                      </w:t>
      </w:r>
      <w:r w:rsidR="00DE4F35" w:rsidRPr="00DE4F35">
        <w:rPr>
          <w:rFonts w:ascii="Verdana" w:hAnsi="Verdana" w:cs="Times New Roman"/>
          <w:i/>
          <w:sz w:val="18"/>
          <w:szCs w:val="18"/>
        </w:rPr>
        <w:t>(Устава, доверенности)</w:t>
      </w:r>
    </w:p>
    <w:p w14:paraId="3F3B766C" w14:textId="77777777" w:rsidR="00610D29" w:rsidRPr="0099606D" w:rsidRDefault="00610D29" w:rsidP="00610D29">
      <w:pPr>
        <w:pStyle w:val="ConsNonformat"/>
        <w:widowControl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 xml:space="preserve">с одной стороны, и           </w:t>
      </w:r>
    </w:p>
    <w:p w14:paraId="3F3B766D" w14:textId="77777777" w:rsidR="00610D29" w:rsidRPr="00DE4F35" w:rsidRDefault="00610D29" w:rsidP="00610D29">
      <w:pPr>
        <w:pStyle w:val="ConsNonformat"/>
        <w:widowControl/>
        <w:ind w:left="708"/>
        <w:jc w:val="both"/>
        <w:rPr>
          <w:rFonts w:ascii="Verdana" w:hAnsi="Verdana" w:cs="Times New Roman"/>
          <w:i/>
          <w:sz w:val="18"/>
          <w:szCs w:val="18"/>
        </w:rPr>
      </w:pPr>
      <w:r w:rsidRPr="00DE4F35">
        <w:rPr>
          <w:rFonts w:ascii="Verdana" w:hAnsi="Verdana" w:cs="Times New Roman"/>
          <w:i/>
          <w:sz w:val="18"/>
          <w:szCs w:val="18"/>
        </w:rPr>
        <w:tab/>
      </w:r>
      <w:r w:rsidRPr="00DE4F35">
        <w:rPr>
          <w:rFonts w:ascii="Verdana" w:hAnsi="Verdana" w:cs="Times New Roman"/>
          <w:i/>
          <w:sz w:val="18"/>
          <w:szCs w:val="18"/>
        </w:rPr>
        <w:tab/>
      </w:r>
    </w:p>
    <w:p w14:paraId="3F3B766E" w14:textId="77777777" w:rsidR="00610D29" w:rsidRPr="0099606D" w:rsidRDefault="00610D29" w:rsidP="00610D29">
      <w:pPr>
        <w:pStyle w:val="ConsNonformat"/>
        <w:widowControl/>
        <w:ind w:firstLine="708"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>__________________________________,   именуем__ в  дальнейшем «Исполнитель», в лице ________________</w:t>
      </w:r>
      <w:r w:rsidR="00DE4F35">
        <w:rPr>
          <w:rFonts w:ascii="Verdana" w:hAnsi="Verdana" w:cs="Times New Roman"/>
        </w:rPr>
        <w:t>_____________</w:t>
      </w:r>
      <w:r w:rsidRPr="0099606D">
        <w:rPr>
          <w:rFonts w:ascii="Verdana" w:hAnsi="Verdana" w:cs="Times New Roman"/>
        </w:rPr>
        <w:t xml:space="preserve">,  действующего на основании </w:t>
      </w:r>
      <w:r w:rsidR="00DE4F35">
        <w:rPr>
          <w:rFonts w:ascii="Verdana" w:hAnsi="Verdana" w:cs="Times New Roman"/>
        </w:rPr>
        <w:t>_____________________,</w:t>
      </w:r>
    </w:p>
    <w:p w14:paraId="3F3B766F" w14:textId="77777777" w:rsidR="00DE4F35" w:rsidRPr="00DE4F35" w:rsidRDefault="00610D29" w:rsidP="00DE4F35">
      <w:pPr>
        <w:pStyle w:val="ConsNonformat"/>
        <w:widowControl/>
        <w:ind w:left="708"/>
        <w:jc w:val="both"/>
        <w:rPr>
          <w:rFonts w:ascii="Verdana" w:hAnsi="Verdana" w:cs="Times New Roman"/>
          <w:i/>
          <w:sz w:val="18"/>
          <w:szCs w:val="18"/>
        </w:rPr>
      </w:pPr>
      <w:r w:rsidRPr="00DE4F35">
        <w:rPr>
          <w:rFonts w:ascii="Verdana" w:hAnsi="Verdana" w:cs="Times New Roman"/>
          <w:i/>
          <w:sz w:val="18"/>
          <w:szCs w:val="18"/>
        </w:rPr>
        <w:t>(должность, фамилия, имя, отчество)</w:t>
      </w:r>
      <w:r w:rsidR="00DE4F35" w:rsidRPr="00DE4F35">
        <w:rPr>
          <w:rFonts w:ascii="Verdana" w:hAnsi="Verdana" w:cs="Times New Roman"/>
          <w:i/>
          <w:sz w:val="18"/>
          <w:szCs w:val="18"/>
        </w:rPr>
        <w:t xml:space="preserve">    </w:t>
      </w:r>
      <w:r w:rsidR="00DE4F35">
        <w:rPr>
          <w:rFonts w:ascii="Verdana" w:hAnsi="Verdana" w:cs="Times New Roman"/>
          <w:i/>
          <w:sz w:val="18"/>
          <w:szCs w:val="18"/>
        </w:rPr>
        <w:t xml:space="preserve">                                                   </w:t>
      </w:r>
      <w:r w:rsidR="00DE4F35" w:rsidRPr="00DE4F35">
        <w:rPr>
          <w:rFonts w:ascii="Verdana" w:hAnsi="Verdana" w:cs="Times New Roman"/>
          <w:i/>
          <w:sz w:val="18"/>
          <w:szCs w:val="18"/>
        </w:rPr>
        <w:t>(Устава, доверенности)</w:t>
      </w:r>
    </w:p>
    <w:p w14:paraId="3F3B7670" w14:textId="77777777" w:rsidR="00115457" w:rsidRPr="0099606D" w:rsidRDefault="00610D29" w:rsidP="00610D29">
      <w:pPr>
        <w:pStyle w:val="ConsNonformat"/>
        <w:widowControl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>с другой стороны, а совместно именуемые «Стороны»,</w:t>
      </w:r>
      <w:r w:rsidR="00DE4F35">
        <w:rPr>
          <w:rFonts w:ascii="Verdana" w:hAnsi="Verdana" w:cs="Times New Roman"/>
        </w:rPr>
        <w:t xml:space="preserve"> </w:t>
      </w:r>
      <w:r w:rsidR="00115457" w:rsidRPr="0099606D">
        <w:rPr>
          <w:rFonts w:ascii="Verdana" w:hAnsi="Verdana" w:cs="Times New Roman"/>
        </w:rPr>
        <w:t>подписали настоящий акт приема-передачи услуг в подтверждение нижеследующего:</w:t>
      </w:r>
    </w:p>
    <w:p w14:paraId="3F3B7671" w14:textId="77777777" w:rsidR="00115457" w:rsidRPr="0099606D" w:rsidRDefault="00115457" w:rsidP="00115457">
      <w:pPr>
        <w:pStyle w:val="ConsNonformat"/>
        <w:widowControl/>
        <w:jc w:val="both"/>
        <w:rPr>
          <w:rFonts w:ascii="Verdana" w:hAnsi="Verdana" w:cs="Times New Roman"/>
        </w:rPr>
      </w:pPr>
    </w:p>
    <w:p w14:paraId="3F3B7672" w14:textId="77777777" w:rsidR="00115457" w:rsidRPr="0099606D" w:rsidRDefault="00115457" w:rsidP="0004743C">
      <w:pPr>
        <w:pStyle w:val="a3"/>
        <w:numPr>
          <w:ilvl w:val="0"/>
          <w:numId w:val="1"/>
        </w:numPr>
        <w:tabs>
          <w:tab w:val="clear" w:pos="1068"/>
          <w:tab w:val="left" w:pos="1080"/>
        </w:tabs>
        <w:ind w:left="0" w:firstLine="708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>Исполнитель оказал услуги, предусмотренные Договором № _________                                 от «____» ________ 20</w:t>
      </w:r>
      <w:r w:rsidR="00DE4F35">
        <w:rPr>
          <w:rFonts w:ascii="Verdana" w:hAnsi="Verdana"/>
          <w:sz w:val="20"/>
          <w:szCs w:val="20"/>
        </w:rPr>
        <w:t>_</w:t>
      </w:r>
      <w:r w:rsidRPr="0099606D">
        <w:rPr>
          <w:rFonts w:ascii="Verdana" w:hAnsi="Verdana"/>
          <w:sz w:val="20"/>
          <w:szCs w:val="20"/>
        </w:rPr>
        <w:t>_ года, в сроки и в порядке, установленными в Договоре.</w:t>
      </w:r>
    </w:p>
    <w:p w14:paraId="3F3B7673" w14:textId="77777777" w:rsidR="00115457" w:rsidRPr="0099606D" w:rsidRDefault="00115457" w:rsidP="00115457">
      <w:pPr>
        <w:pStyle w:val="a3"/>
        <w:rPr>
          <w:rFonts w:ascii="Verdana" w:hAnsi="Verdana"/>
          <w:sz w:val="20"/>
          <w:szCs w:val="20"/>
        </w:rPr>
      </w:pPr>
    </w:p>
    <w:p w14:paraId="3F3B7674" w14:textId="77777777" w:rsidR="00115457" w:rsidRPr="0099606D" w:rsidRDefault="00115457" w:rsidP="00115457">
      <w:pPr>
        <w:pStyle w:val="a3"/>
        <w:ind w:firstLine="708"/>
        <w:rPr>
          <w:rFonts w:ascii="Verdana" w:hAnsi="Verdana"/>
          <w:i/>
          <w:iCs/>
          <w:sz w:val="20"/>
          <w:szCs w:val="20"/>
        </w:rPr>
      </w:pPr>
      <w:r w:rsidRPr="00DE4F35">
        <w:rPr>
          <w:rFonts w:ascii="Verdana" w:hAnsi="Verdana"/>
          <w:i/>
          <w:iCs/>
          <w:sz w:val="20"/>
          <w:szCs w:val="20"/>
          <w:u w:val="single"/>
        </w:rPr>
        <w:t>При 2-ом варианте определения стоимости услуг добавить пункт</w:t>
      </w:r>
      <w:r w:rsidRPr="0099606D">
        <w:rPr>
          <w:rFonts w:ascii="Verdana" w:hAnsi="Verdana"/>
          <w:i/>
          <w:iCs/>
          <w:sz w:val="20"/>
          <w:szCs w:val="20"/>
        </w:rPr>
        <w:t xml:space="preserve">: </w:t>
      </w:r>
    </w:p>
    <w:p w14:paraId="3F3B7675" w14:textId="77777777" w:rsidR="00115457" w:rsidRPr="0099606D" w:rsidRDefault="00115457" w:rsidP="00115457">
      <w:pPr>
        <w:pStyle w:val="a3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i/>
          <w:iCs/>
          <w:sz w:val="20"/>
          <w:szCs w:val="20"/>
        </w:rPr>
        <w:tab/>
      </w:r>
      <w:r w:rsidRPr="0099606D">
        <w:rPr>
          <w:rFonts w:ascii="Verdana" w:hAnsi="Verdana"/>
          <w:sz w:val="20"/>
          <w:szCs w:val="20"/>
        </w:rPr>
        <w:t>Стоимость услуг Исполнителя по Договору составляет</w:t>
      </w:r>
      <w:r w:rsidRPr="0099606D">
        <w:rPr>
          <w:rFonts w:ascii="Verdana" w:hAnsi="Verdana"/>
          <w:i/>
          <w:iCs/>
          <w:sz w:val="20"/>
          <w:szCs w:val="20"/>
        </w:rPr>
        <w:t xml:space="preserve"> </w:t>
      </w:r>
      <w:r w:rsidR="00DE4F35">
        <w:rPr>
          <w:rFonts w:ascii="Verdana" w:hAnsi="Verdana"/>
          <w:sz w:val="20"/>
          <w:szCs w:val="20"/>
        </w:rPr>
        <w:t xml:space="preserve"> ____________________________</w:t>
      </w:r>
      <w:r w:rsidRPr="0099606D">
        <w:rPr>
          <w:rFonts w:ascii="Verdana" w:hAnsi="Verdana"/>
          <w:sz w:val="20"/>
          <w:szCs w:val="20"/>
        </w:rPr>
        <w:t xml:space="preserve">  </w:t>
      </w:r>
    </w:p>
    <w:p w14:paraId="3F3B7676" w14:textId="77777777" w:rsidR="00115457" w:rsidRPr="00DE4F35" w:rsidRDefault="00DE4F35" w:rsidP="00DE4F35">
      <w:pPr>
        <w:pStyle w:val="a3"/>
        <w:jc w:val="center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</w:t>
      </w:r>
      <w:r w:rsidR="00115457" w:rsidRPr="00DE4F35">
        <w:rPr>
          <w:rFonts w:ascii="Verdana" w:hAnsi="Verdana"/>
          <w:sz w:val="18"/>
          <w:szCs w:val="18"/>
        </w:rPr>
        <w:t>(сумма цифрами и прописью с указанием НДС)</w:t>
      </w:r>
    </w:p>
    <w:p w14:paraId="3F3B7677" w14:textId="77777777" w:rsidR="00115457" w:rsidRPr="0099606D" w:rsidRDefault="00115457" w:rsidP="00115457">
      <w:pPr>
        <w:pStyle w:val="a3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>руб., в том числе НДС __ % ___.</w:t>
      </w:r>
    </w:p>
    <w:p w14:paraId="3F3B7678" w14:textId="77777777" w:rsidR="00115457" w:rsidRPr="0099606D" w:rsidRDefault="00115457" w:rsidP="00115457">
      <w:pPr>
        <w:pStyle w:val="a3"/>
        <w:rPr>
          <w:rFonts w:ascii="Verdana" w:hAnsi="Verdana"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ab/>
      </w:r>
    </w:p>
    <w:p w14:paraId="3F3B7679" w14:textId="77777777" w:rsidR="00115457" w:rsidRPr="0099606D" w:rsidRDefault="00115457" w:rsidP="00115457">
      <w:pPr>
        <w:pStyle w:val="a3"/>
        <w:ind w:firstLine="708"/>
        <w:rPr>
          <w:rFonts w:ascii="Verdana" w:hAnsi="Verdana"/>
          <w:i/>
          <w:iCs/>
          <w:sz w:val="20"/>
          <w:szCs w:val="20"/>
        </w:rPr>
      </w:pPr>
      <w:r w:rsidRPr="0099606D">
        <w:rPr>
          <w:rFonts w:ascii="Verdana" w:hAnsi="Verdana"/>
          <w:sz w:val="20"/>
          <w:szCs w:val="20"/>
        </w:rPr>
        <w:t>2.</w:t>
      </w:r>
      <w:r w:rsidR="00E927E4" w:rsidRPr="0099606D">
        <w:rPr>
          <w:rFonts w:ascii="Verdana" w:hAnsi="Verdana"/>
          <w:sz w:val="20"/>
          <w:szCs w:val="20"/>
        </w:rPr>
        <w:t xml:space="preserve"> Услуги оказаны Исполнителем в полном объеме, Стороны претензий к друг другу не имеют.</w:t>
      </w:r>
    </w:p>
    <w:p w14:paraId="3F3B767A" w14:textId="77777777" w:rsidR="00115457" w:rsidRPr="0099606D" w:rsidRDefault="00115457" w:rsidP="00115457">
      <w:pPr>
        <w:pStyle w:val="a3"/>
        <w:ind w:left="708"/>
        <w:rPr>
          <w:rFonts w:ascii="Verdana" w:hAnsi="Verdana"/>
          <w:sz w:val="20"/>
          <w:szCs w:val="20"/>
        </w:rPr>
      </w:pPr>
    </w:p>
    <w:p w14:paraId="3F3B767B" w14:textId="77777777" w:rsidR="00115457" w:rsidRPr="0099606D" w:rsidRDefault="00115457" w:rsidP="00115457">
      <w:pPr>
        <w:pStyle w:val="a3"/>
        <w:ind w:left="708"/>
        <w:rPr>
          <w:rFonts w:ascii="Verdana" w:hAnsi="Verdana"/>
          <w:sz w:val="20"/>
          <w:szCs w:val="20"/>
        </w:rPr>
      </w:pPr>
    </w:p>
    <w:p w14:paraId="3F3B767C" w14:textId="77777777" w:rsidR="00115457" w:rsidRPr="0099606D" w:rsidRDefault="00115457" w:rsidP="00115457">
      <w:pPr>
        <w:rPr>
          <w:rFonts w:ascii="Verdana" w:hAnsi="Verdana"/>
          <w:sz w:val="20"/>
          <w:szCs w:val="20"/>
        </w:rPr>
      </w:pPr>
    </w:p>
    <w:p w14:paraId="3F3B767D" w14:textId="77777777" w:rsidR="00115457" w:rsidRPr="0099606D" w:rsidRDefault="00115457" w:rsidP="00115457">
      <w:pPr>
        <w:rPr>
          <w:rFonts w:ascii="Verdana" w:hAnsi="Verdana"/>
          <w:sz w:val="20"/>
          <w:szCs w:val="20"/>
        </w:rPr>
      </w:pPr>
    </w:p>
    <w:p w14:paraId="3F3B767E" w14:textId="77777777" w:rsidR="00DE4F35" w:rsidRPr="0099606D" w:rsidRDefault="00DE4F35" w:rsidP="00DE4F35">
      <w:pPr>
        <w:pStyle w:val="ConsNonformat"/>
        <w:widowControl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 xml:space="preserve">    За Заказчика                                 _____________________</w:t>
      </w:r>
    </w:p>
    <w:p w14:paraId="3F3B767F" w14:textId="77777777" w:rsidR="00DE4F35" w:rsidRDefault="00DE4F35" w:rsidP="00DE4F35">
      <w:pPr>
        <w:pStyle w:val="ConsNonformat"/>
        <w:widowControl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 xml:space="preserve">                                          М.П.                     </w:t>
      </w:r>
      <w:r w:rsidRPr="00980EFF">
        <w:rPr>
          <w:rFonts w:ascii="Verdana" w:hAnsi="Verdana" w:cs="Times New Roman"/>
          <w:sz w:val="18"/>
          <w:szCs w:val="18"/>
        </w:rPr>
        <w:t>(подпись)</w:t>
      </w:r>
    </w:p>
    <w:p w14:paraId="3F3B7680" w14:textId="77777777" w:rsidR="00DE4F35" w:rsidRDefault="00DE4F35" w:rsidP="00DE4F35">
      <w:pPr>
        <w:pStyle w:val="ConsNonformat"/>
        <w:widowControl/>
        <w:jc w:val="both"/>
        <w:rPr>
          <w:rFonts w:ascii="Verdana" w:hAnsi="Verdana" w:cs="Times New Roman"/>
        </w:rPr>
      </w:pPr>
    </w:p>
    <w:p w14:paraId="3F3B7681" w14:textId="77777777" w:rsidR="00DE4F35" w:rsidRPr="0099606D" w:rsidRDefault="00DE4F35" w:rsidP="00DE4F35">
      <w:pPr>
        <w:pStyle w:val="ConsNonformat"/>
        <w:widowControl/>
        <w:jc w:val="both"/>
        <w:rPr>
          <w:rFonts w:ascii="Verdana" w:hAnsi="Verdana" w:cs="Times New Roman"/>
        </w:rPr>
      </w:pPr>
    </w:p>
    <w:p w14:paraId="3F3B7682" w14:textId="77777777" w:rsidR="00DE4F35" w:rsidRPr="0099606D" w:rsidRDefault="00DE4F35" w:rsidP="00DE4F35">
      <w:pPr>
        <w:pStyle w:val="ConsNonformat"/>
        <w:widowControl/>
        <w:jc w:val="both"/>
        <w:rPr>
          <w:rFonts w:ascii="Verdana" w:hAnsi="Verdana" w:cs="Times New Roman"/>
        </w:rPr>
      </w:pPr>
    </w:p>
    <w:p w14:paraId="3F3B7683" w14:textId="77777777" w:rsidR="00DE4F35" w:rsidRPr="0099606D" w:rsidRDefault="00DE4F35" w:rsidP="00DE4F35">
      <w:pPr>
        <w:pStyle w:val="ConsNonformat"/>
        <w:widowControl/>
        <w:jc w:val="both"/>
        <w:rPr>
          <w:rFonts w:ascii="Verdana" w:hAnsi="Verdana" w:cs="Times New Roman"/>
        </w:rPr>
      </w:pPr>
      <w:r w:rsidRPr="0099606D">
        <w:rPr>
          <w:rFonts w:ascii="Verdana" w:hAnsi="Verdana" w:cs="Times New Roman"/>
        </w:rPr>
        <w:t xml:space="preserve">    За Исполнителя                           ______________________</w:t>
      </w:r>
    </w:p>
    <w:p w14:paraId="3F3B7684" w14:textId="77777777" w:rsidR="00DE4F35" w:rsidRPr="00980EFF" w:rsidRDefault="00DE4F35" w:rsidP="00DE4F35">
      <w:pPr>
        <w:pStyle w:val="ConsNonformat"/>
        <w:widowControl/>
        <w:jc w:val="both"/>
        <w:rPr>
          <w:rFonts w:ascii="Verdana" w:hAnsi="Verdana" w:cs="Times New Roman"/>
          <w:sz w:val="18"/>
          <w:szCs w:val="18"/>
        </w:rPr>
      </w:pPr>
      <w:r w:rsidRPr="0099606D">
        <w:rPr>
          <w:rFonts w:ascii="Verdana" w:hAnsi="Verdana" w:cs="Times New Roman"/>
        </w:rPr>
        <w:t xml:space="preserve">                                          М.П.                     </w:t>
      </w:r>
      <w:r w:rsidRPr="00980EFF">
        <w:rPr>
          <w:rFonts w:ascii="Verdana" w:hAnsi="Verdana" w:cs="Times New Roman"/>
          <w:sz w:val="18"/>
          <w:szCs w:val="18"/>
        </w:rPr>
        <w:t>(подпись)</w:t>
      </w:r>
    </w:p>
    <w:p w14:paraId="3F3B7685" w14:textId="77777777" w:rsidR="006F30B6" w:rsidRPr="00311803" w:rsidRDefault="006F30B6" w:rsidP="008E686D">
      <w:pPr>
        <w:pStyle w:val="ConsNonformat"/>
        <w:widowControl/>
        <w:tabs>
          <w:tab w:val="left" w:pos="5940"/>
        </w:tabs>
        <w:jc w:val="right"/>
        <w:rPr>
          <w:rFonts w:ascii="Verdana" w:hAnsi="Verdana" w:cs="Times New Roman"/>
        </w:rPr>
      </w:pPr>
    </w:p>
    <w:p w14:paraId="3F3B7686" w14:textId="77777777" w:rsidR="006F30B6" w:rsidRPr="00311803" w:rsidRDefault="006F30B6" w:rsidP="008E686D">
      <w:pPr>
        <w:pStyle w:val="ConsNonformat"/>
        <w:widowControl/>
        <w:tabs>
          <w:tab w:val="left" w:pos="5940"/>
        </w:tabs>
        <w:jc w:val="right"/>
        <w:rPr>
          <w:rFonts w:ascii="Verdana" w:hAnsi="Verdana" w:cs="Times New Roman"/>
        </w:rPr>
      </w:pPr>
    </w:p>
    <w:p w14:paraId="3F3B7687" w14:textId="77777777" w:rsidR="006F30B6" w:rsidRPr="00311803" w:rsidRDefault="006F30B6" w:rsidP="008E686D">
      <w:pPr>
        <w:pStyle w:val="ConsNonformat"/>
        <w:widowControl/>
        <w:tabs>
          <w:tab w:val="left" w:pos="5940"/>
        </w:tabs>
        <w:jc w:val="right"/>
        <w:rPr>
          <w:rFonts w:ascii="Verdana" w:hAnsi="Verdana" w:cs="Times New Roman"/>
        </w:rPr>
      </w:pPr>
    </w:p>
    <w:p w14:paraId="3F3B7688" w14:textId="77777777" w:rsidR="00DD6652" w:rsidRDefault="00610D29" w:rsidP="008E686D">
      <w:pPr>
        <w:pStyle w:val="ConsNonformat"/>
        <w:widowControl/>
        <w:tabs>
          <w:tab w:val="left" w:pos="5940"/>
        </w:tabs>
        <w:jc w:val="right"/>
        <w:rPr>
          <w:szCs w:val="28"/>
        </w:rPr>
      </w:pPr>
      <w:r w:rsidRPr="0099606D">
        <w:rPr>
          <w:rFonts w:ascii="Verdana" w:hAnsi="Verdana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DD6652" w:rsidSect="00613B9F">
      <w:headerReference w:type="even" r:id="rId11"/>
      <w:pgSz w:w="11906" w:h="16838"/>
      <w:pgMar w:top="568" w:right="567" w:bottom="709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45CC0" w14:textId="77777777" w:rsidR="005D3B15" w:rsidRDefault="005D3B15" w:rsidP="00DD6652">
      <w:r>
        <w:separator/>
      </w:r>
    </w:p>
  </w:endnote>
  <w:endnote w:type="continuationSeparator" w:id="0">
    <w:p w14:paraId="7D6BA227" w14:textId="77777777" w:rsidR="005D3B15" w:rsidRDefault="005D3B15" w:rsidP="00DD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acao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pact">
    <w:altName w:val="Arial"/>
    <w:charset w:val="00"/>
    <w:family w:val="auto"/>
    <w:pitch w:val="variable"/>
    <w:sig w:usb0="00000001" w:usb1="00000000" w:usb2="00000000" w:usb3="00000000" w:csb0="0000001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B10B3" w14:textId="77777777" w:rsidR="005D3B15" w:rsidRDefault="005D3B15" w:rsidP="00DD6652">
      <w:r>
        <w:separator/>
      </w:r>
    </w:p>
  </w:footnote>
  <w:footnote w:type="continuationSeparator" w:id="0">
    <w:p w14:paraId="437AA1CE" w14:textId="77777777" w:rsidR="005D3B15" w:rsidRDefault="005D3B15" w:rsidP="00DD6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B768D" w14:textId="77777777" w:rsidR="00D22CBD" w:rsidRDefault="00D22CBD">
    <w:pPr>
      <w:pStyle w:val="af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3F3B768E" w14:textId="77777777" w:rsidR="00D22CBD" w:rsidRDefault="00D22CBD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5A0"/>
    <w:multiLevelType w:val="hybridMultilevel"/>
    <w:tmpl w:val="D292E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D7E45"/>
    <w:multiLevelType w:val="hybridMultilevel"/>
    <w:tmpl w:val="F61AFA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E0B2F"/>
    <w:multiLevelType w:val="multilevel"/>
    <w:tmpl w:val="F502F732"/>
    <w:lvl w:ilvl="0">
      <w:start w:val="5"/>
      <w:numFmt w:val="decimal"/>
      <w:lvlText w:val="%1."/>
      <w:lvlJc w:val="left"/>
      <w:pPr>
        <w:ind w:left="928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29990EA2"/>
    <w:multiLevelType w:val="hybridMultilevel"/>
    <w:tmpl w:val="05560A92"/>
    <w:lvl w:ilvl="0" w:tplc="F3AEED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19A0DD1"/>
    <w:multiLevelType w:val="hybridMultilevel"/>
    <w:tmpl w:val="FDE62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341C8"/>
    <w:multiLevelType w:val="multilevel"/>
    <w:tmpl w:val="2A44C8B0"/>
    <w:lvl w:ilvl="0">
      <w:start w:val="2"/>
      <w:numFmt w:val="decimal"/>
      <w:lvlText w:val="%1."/>
      <w:lvlJc w:val="left"/>
      <w:pPr>
        <w:ind w:left="928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52B53C58"/>
    <w:multiLevelType w:val="hybridMultilevel"/>
    <w:tmpl w:val="7584C2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853AC"/>
    <w:multiLevelType w:val="multilevel"/>
    <w:tmpl w:val="88B400E6"/>
    <w:lvl w:ilvl="0">
      <w:start w:val="4"/>
      <w:numFmt w:val="decimal"/>
      <w:lvlText w:val="%1."/>
      <w:lvlJc w:val="left"/>
      <w:pPr>
        <w:ind w:left="928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5DBE1666"/>
    <w:multiLevelType w:val="multilevel"/>
    <w:tmpl w:val="F3E09974"/>
    <w:lvl w:ilvl="0">
      <w:start w:val="7"/>
      <w:numFmt w:val="decimal"/>
      <w:lvlText w:val="%1."/>
      <w:lvlJc w:val="left"/>
      <w:pPr>
        <w:ind w:left="928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20053D9"/>
    <w:multiLevelType w:val="multilevel"/>
    <w:tmpl w:val="842E51CA"/>
    <w:lvl w:ilvl="0">
      <w:start w:val="3"/>
      <w:numFmt w:val="decimal"/>
      <w:lvlText w:val="%1."/>
      <w:lvlJc w:val="left"/>
      <w:pPr>
        <w:ind w:left="928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4046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6FAE4224"/>
    <w:multiLevelType w:val="multilevel"/>
    <w:tmpl w:val="FBA80856"/>
    <w:lvl w:ilvl="0">
      <w:start w:val="1"/>
      <w:numFmt w:val="decimal"/>
      <w:lvlText w:val="%1."/>
      <w:lvlJc w:val="left"/>
      <w:pPr>
        <w:ind w:left="928" w:hanging="360"/>
      </w:pPr>
      <w:rPr>
        <w:b w:val="0"/>
        <w:i w:val="0"/>
        <w:sz w:val="16"/>
        <w:szCs w:val="16"/>
        <w:lang w:val="ru-RU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72613E6F"/>
    <w:multiLevelType w:val="multilevel"/>
    <w:tmpl w:val="5CD60A72"/>
    <w:lvl w:ilvl="0">
      <w:start w:val="6"/>
      <w:numFmt w:val="decimal"/>
      <w:lvlText w:val="%1."/>
      <w:lvlJc w:val="left"/>
      <w:pPr>
        <w:ind w:left="928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B2B03FF"/>
    <w:multiLevelType w:val="hybridMultilevel"/>
    <w:tmpl w:val="AEC0734E"/>
    <w:lvl w:ilvl="0" w:tplc="E7C02CD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371E82"/>
    <w:multiLevelType w:val="hybridMultilevel"/>
    <w:tmpl w:val="6BAAC25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D6B4AA5"/>
    <w:multiLevelType w:val="hybridMultilevel"/>
    <w:tmpl w:val="B5FC1DB8"/>
    <w:lvl w:ilvl="0" w:tplc="F3AEEDE4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4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0"/>
  </w:num>
  <w:num w:numId="1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FF"/>
    <w:rsid w:val="000118B5"/>
    <w:rsid w:val="00014F08"/>
    <w:rsid w:val="00017102"/>
    <w:rsid w:val="00025DAC"/>
    <w:rsid w:val="000357C9"/>
    <w:rsid w:val="0004743C"/>
    <w:rsid w:val="000513E1"/>
    <w:rsid w:val="00053EF4"/>
    <w:rsid w:val="00080BD9"/>
    <w:rsid w:val="000836B8"/>
    <w:rsid w:val="000B6167"/>
    <w:rsid w:val="000C2D7B"/>
    <w:rsid w:val="000C3D55"/>
    <w:rsid w:val="000D0EDD"/>
    <w:rsid w:val="000E5A40"/>
    <w:rsid w:val="000F1FFA"/>
    <w:rsid w:val="000F3D10"/>
    <w:rsid w:val="00115457"/>
    <w:rsid w:val="00125887"/>
    <w:rsid w:val="00125E72"/>
    <w:rsid w:val="00126A24"/>
    <w:rsid w:val="00127E3C"/>
    <w:rsid w:val="0013443B"/>
    <w:rsid w:val="001615D6"/>
    <w:rsid w:val="00173CCC"/>
    <w:rsid w:val="00191641"/>
    <w:rsid w:val="00197ABE"/>
    <w:rsid w:val="001A1AD9"/>
    <w:rsid w:val="001B1D3B"/>
    <w:rsid w:val="001B77F2"/>
    <w:rsid w:val="001C4BAE"/>
    <w:rsid w:val="001D1406"/>
    <w:rsid w:val="001E1EB3"/>
    <w:rsid w:val="001E39AB"/>
    <w:rsid w:val="001E62E3"/>
    <w:rsid w:val="001F0C21"/>
    <w:rsid w:val="001F0C7A"/>
    <w:rsid w:val="001F40CF"/>
    <w:rsid w:val="001F575E"/>
    <w:rsid w:val="001F6008"/>
    <w:rsid w:val="001F60DD"/>
    <w:rsid w:val="00213E48"/>
    <w:rsid w:val="00216AC0"/>
    <w:rsid w:val="002176E0"/>
    <w:rsid w:val="00231347"/>
    <w:rsid w:val="002329FE"/>
    <w:rsid w:val="00236650"/>
    <w:rsid w:val="0023674B"/>
    <w:rsid w:val="002426A7"/>
    <w:rsid w:val="00257C38"/>
    <w:rsid w:val="002700F9"/>
    <w:rsid w:val="002707FA"/>
    <w:rsid w:val="00280752"/>
    <w:rsid w:val="00282C85"/>
    <w:rsid w:val="0028783A"/>
    <w:rsid w:val="00296C91"/>
    <w:rsid w:val="002C19CC"/>
    <w:rsid w:val="002C46C8"/>
    <w:rsid w:val="002C4CAF"/>
    <w:rsid w:val="002C6F7D"/>
    <w:rsid w:val="002D1602"/>
    <w:rsid w:val="002D4849"/>
    <w:rsid w:val="002E348D"/>
    <w:rsid w:val="00311803"/>
    <w:rsid w:val="0032481F"/>
    <w:rsid w:val="00344E0E"/>
    <w:rsid w:val="00346986"/>
    <w:rsid w:val="00350E68"/>
    <w:rsid w:val="00356CBE"/>
    <w:rsid w:val="00361D1C"/>
    <w:rsid w:val="00363408"/>
    <w:rsid w:val="00363F62"/>
    <w:rsid w:val="003801EB"/>
    <w:rsid w:val="0038346B"/>
    <w:rsid w:val="00397834"/>
    <w:rsid w:val="003A14D5"/>
    <w:rsid w:val="003B3745"/>
    <w:rsid w:val="003B477A"/>
    <w:rsid w:val="003B7009"/>
    <w:rsid w:val="003C17BA"/>
    <w:rsid w:val="003D7B18"/>
    <w:rsid w:val="003F2C6F"/>
    <w:rsid w:val="003F41A3"/>
    <w:rsid w:val="004003BF"/>
    <w:rsid w:val="00410D01"/>
    <w:rsid w:val="0041453B"/>
    <w:rsid w:val="004217DB"/>
    <w:rsid w:val="00447968"/>
    <w:rsid w:val="0046067B"/>
    <w:rsid w:val="00462096"/>
    <w:rsid w:val="00483F1F"/>
    <w:rsid w:val="004A4B93"/>
    <w:rsid w:val="004C0048"/>
    <w:rsid w:val="004E026C"/>
    <w:rsid w:val="004E27F9"/>
    <w:rsid w:val="004F3F57"/>
    <w:rsid w:val="00507A1E"/>
    <w:rsid w:val="00510ABD"/>
    <w:rsid w:val="00515E42"/>
    <w:rsid w:val="005240C3"/>
    <w:rsid w:val="00537F3F"/>
    <w:rsid w:val="00540606"/>
    <w:rsid w:val="00543754"/>
    <w:rsid w:val="005437E9"/>
    <w:rsid w:val="00571F01"/>
    <w:rsid w:val="005764B0"/>
    <w:rsid w:val="005B7F25"/>
    <w:rsid w:val="005D1E10"/>
    <w:rsid w:val="005D3B15"/>
    <w:rsid w:val="005D5A15"/>
    <w:rsid w:val="005E7553"/>
    <w:rsid w:val="005F09D0"/>
    <w:rsid w:val="005F56FD"/>
    <w:rsid w:val="005F6B59"/>
    <w:rsid w:val="005F76B2"/>
    <w:rsid w:val="006035DB"/>
    <w:rsid w:val="006102EB"/>
    <w:rsid w:val="00610D29"/>
    <w:rsid w:val="00613A92"/>
    <w:rsid w:val="00613B9F"/>
    <w:rsid w:val="00623228"/>
    <w:rsid w:val="0062542B"/>
    <w:rsid w:val="0063107D"/>
    <w:rsid w:val="00631AD1"/>
    <w:rsid w:val="00641EA6"/>
    <w:rsid w:val="00671C7A"/>
    <w:rsid w:val="00672FE7"/>
    <w:rsid w:val="00686F2F"/>
    <w:rsid w:val="006A0D43"/>
    <w:rsid w:val="006A75A8"/>
    <w:rsid w:val="006B206A"/>
    <w:rsid w:val="006D4A77"/>
    <w:rsid w:val="006D7EB9"/>
    <w:rsid w:val="006F138C"/>
    <w:rsid w:val="006F30B6"/>
    <w:rsid w:val="0072122B"/>
    <w:rsid w:val="00722454"/>
    <w:rsid w:val="007237EF"/>
    <w:rsid w:val="0072499E"/>
    <w:rsid w:val="00734E27"/>
    <w:rsid w:val="00746D9E"/>
    <w:rsid w:val="00750AEB"/>
    <w:rsid w:val="0077449D"/>
    <w:rsid w:val="00796F5F"/>
    <w:rsid w:val="007A5433"/>
    <w:rsid w:val="007B015D"/>
    <w:rsid w:val="007D7F4B"/>
    <w:rsid w:val="007F7391"/>
    <w:rsid w:val="00824630"/>
    <w:rsid w:val="008300FF"/>
    <w:rsid w:val="008306B4"/>
    <w:rsid w:val="00845E0E"/>
    <w:rsid w:val="00851108"/>
    <w:rsid w:val="00864B09"/>
    <w:rsid w:val="008B0730"/>
    <w:rsid w:val="008C73C1"/>
    <w:rsid w:val="008E1D43"/>
    <w:rsid w:val="008E3BCB"/>
    <w:rsid w:val="008E42AA"/>
    <w:rsid w:val="008E686D"/>
    <w:rsid w:val="0090422C"/>
    <w:rsid w:val="00930239"/>
    <w:rsid w:val="009323BB"/>
    <w:rsid w:val="00954916"/>
    <w:rsid w:val="009553B4"/>
    <w:rsid w:val="00972A45"/>
    <w:rsid w:val="00980EFF"/>
    <w:rsid w:val="00991DA1"/>
    <w:rsid w:val="0099606D"/>
    <w:rsid w:val="009A7B87"/>
    <w:rsid w:val="009B309D"/>
    <w:rsid w:val="009D111F"/>
    <w:rsid w:val="009F1405"/>
    <w:rsid w:val="00A16E62"/>
    <w:rsid w:val="00A17632"/>
    <w:rsid w:val="00A26E46"/>
    <w:rsid w:val="00A31762"/>
    <w:rsid w:val="00A508FA"/>
    <w:rsid w:val="00A51274"/>
    <w:rsid w:val="00A6327D"/>
    <w:rsid w:val="00A70526"/>
    <w:rsid w:val="00A705AA"/>
    <w:rsid w:val="00A76501"/>
    <w:rsid w:val="00A81019"/>
    <w:rsid w:val="00AA286E"/>
    <w:rsid w:val="00AA50EB"/>
    <w:rsid w:val="00AA6B21"/>
    <w:rsid w:val="00AB3C82"/>
    <w:rsid w:val="00AC1227"/>
    <w:rsid w:val="00AF0CBE"/>
    <w:rsid w:val="00B36580"/>
    <w:rsid w:val="00B74531"/>
    <w:rsid w:val="00B751A9"/>
    <w:rsid w:val="00B75B78"/>
    <w:rsid w:val="00B8798F"/>
    <w:rsid w:val="00B94E83"/>
    <w:rsid w:val="00BA2804"/>
    <w:rsid w:val="00BB3765"/>
    <w:rsid w:val="00BB6882"/>
    <w:rsid w:val="00BC372F"/>
    <w:rsid w:val="00BD3773"/>
    <w:rsid w:val="00BE73A1"/>
    <w:rsid w:val="00BF0138"/>
    <w:rsid w:val="00BF4F07"/>
    <w:rsid w:val="00BF7105"/>
    <w:rsid w:val="00C02BEF"/>
    <w:rsid w:val="00C12A98"/>
    <w:rsid w:val="00C2233E"/>
    <w:rsid w:val="00C428D4"/>
    <w:rsid w:val="00C51BC9"/>
    <w:rsid w:val="00C5777C"/>
    <w:rsid w:val="00C76760"/>
    <w:rsid w:val="00C87D82"/>
    <w:rsid w:val="00C90439"/>
    <w:rsid w:val="00CA6065"/>
    <w:rsid w:val="00CB6F2F"/>
    <w:rsid w:val="00CF0603"/>
    <w:rsid w:val="00CF0BBA"/>
    <w:rsid w:val="00CF7A01"/>
    <w:rsid w:val="00D009A2"/>
    <w:rsid w:val="00D139E7"/>
    <w:rsid w:val="00D16705"/>
    <w:rsid w:val="00D22CBD"/>
    <w:rsid w:val="00D233D4"/>
    <w:rsid w:val="00D23687"/>
    <w:rsid w:val="00D26367"/>
    <w:rsid w:val="00D37412"/>
    <w:rsid w:val="00D56630"/>
    <w:rsid w:val="00D616BA"/>
    <w:rsid w:val="00D70FF9"/>
    <w:rsid w:val="00D72157"/>
    <w:rsid w:val="00D72163"/>
    <w:rsid w:val="00DC0B55"/>
    <w:rsid w:val="00DC4E14"/>
    <w:rsid w:val="00DD1394"/>
    <w:rsid w:val="00DD6652"/>
    <w:rsid w:val="00DE4F35"/>
    <w:rsid w:val="00DF5BEB"/>
    <w:rsid w:val="00E060A8"/>
    <w:rsid w:val="00E4230A"/>
    <w:rsid w:val="00E45992"/>
    <w:rsid w:val="00E927E4"/>
    <w:rsid w:val="00EB0E4A"/>
    <w:rsid w:val="00EB3640"/>
    <w:rsid w:val="00EC1DB0"/>
    <w:rsid w:val="00EF3806"/>
    <w:rsid w:val="00EF61CF"/>
    <w:rsid w:val="00EF70C1"/>
    <w:rsid w:val="00F00CCF"/>
    <w:rsid w:val="00F2119F"/>
    <w:rsid w:val="00F218A2"/>
    <w:rsid w:val="00F27A04"/>
    <w:rsid w:val="00F32B15"/>
    <w:rsid w:val="00F7394B"/>
    <w:rsid w:val="00F74E74"/>
    <w:rsid w:val="00F9309C"/>
    <w:rsid w:val="00FC77CF"/>
    <w:rsid w:val="00FD76CE"/>
    <w:rsid w:val="00FD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B75B5"/>
  <w15:chartTrackingRefBased/>
  <w15:docId w15:val="{8C63E537-B6F1-4663-9228-1A131F63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32B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DD665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character" w:styleId="a4">
    <w:name w:val="Hyperlink"/>
    <w:rPr>
      <w:color w:val="0000FF"/>
      <w:u w:val="single"/>
    </w:rPr>
  </w:style>
  <w:style w:type="paragraph" w:styleId="20">
    <w:name w:val="Body Text 2"/>
    <w:basedOn w:val="a"/>
    <w:pPr>
      <w:tabs>
        <w:tab w:val="left" w:pos="2399"/>
      </w:tabs>
      <w:jc w:val="both"/>
    </w:pPr>
    <w:rPr>
      <w:color w:val="000000"/>
      <w:szCs w:val="14"/>
    </w:rPr>
  </w:style>
  <w:style w:type="paragraph" w:styleId="30">
    <w:name w:val="Body Text Indent 3"/>
    <w:basedOn w:val="a"/>
    <w:pPr>
      <w:ind w:firstLine="360"/>
      <w:jc w:val="both"/>
    </w:pPr>
    <w:rPr>
      <w:b/>
    </w:rPr>
  </w:style>
  <w:style w:type="paragraph" w:customStyle="1" w:styleId="a5">
    <w:name w:val="На одном листе"/>
    <w:basedOn w:val="a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zCs w:val="20"/>
    </w:rPr>
  </w:style>
  <w:style w:type="paragraph" w:styleId="a6">
    <w:name w:val="Block Text"/>
    <w:basedOn w:val="a"/>
    <w:pPr>
      <w:overflowPunct w:val="0"/>
      <w:autoSpaceDE w:val="0"/>
      <w:autoSpaceDN w:val="0"/>
      <w:adjustRightInd w:val="0"/>
      <w:ind w:left="1701" w:right="566" w:hanging="1275"/>
      <w:jc w:val="center"/>
      <w:textAlignment w:val="baseline"/>
    </w:pPr>
    <w:rPr>
      <w:b/>
      <w:sz w:val="28"/>
      <w:szCs w:val="20"/>
    </w:rPr>
  </w:style>
  <w:style w:type="paragraph" w:styleId="a7">
    <w:name w:val="Body Text Indent"/>
    <w:basedOn w:val="a"/>
    <w:link w:val="a8"/>
    <w:pPr>
      <w:ind w:firstLine="360"/>
      <w:jc w:val="both"/>
    </w:pPr>
  </w:style>
  <w:style w:type="character" w:styleId="a9">
    <w:name w:val="FollowedHyperlink"/>
    <w:rPr>
      <w:color w:val="800080"/>
      <w:u w:val="single"/>
    </w:rPr>
  </w:style>
  <w:style w:type="paragraph" w:customStyle="1" w:styleId="Iauiue1">
    <w:name w:val="Iau?iue1"/>
    <w:rPr>
      <w:rFonts w:ascii="Aacaoa" w:hAnsi="Aacaoa"/>
      <w:sz w:val="28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customStyle="1" w:styleId="aa">
    <w:name w:val="Название"/>
    <w:basedOn w:val="a"/>
    <w:qFormat/>
    <w:pPr>
      <w:jc w:val="center"/>
    </w:pPr>
    <w:rPr>
      <w:b/>
      <w:sz w:val="26"/>
      <w:szCs w:val="20"/>
    </w:rPr>
  </w:style>
  <w:style w:type="paragraph" w:customStyle="1" w:styleId="ConsNonformat">
    <w:name w:val="ConsNonformat"/>
    <w:link w:val="ConsNonformat0"/>
    <w:pPr>
      <w:widowControl w:val="0"/>
      <w:autoSpaceDE w:val="0"/>
      <w:autoSpaceDN w:val="0"/>
      <w:adjustRightInd w:val="0"/>
    </w:pPr>
    <w:rPr>
      <w:rFonts w:ascii="Courier New" w:hAnsi="Courier New" w:cs="Times New Roman CYR"/>
    </w:r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Document Map"/>
    <w:basedOn w:val="a"/>
    <w:semiHidden/>
    <w:rsid w:val="0039783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Balloon Text"/>
    <w:basedOn w:val="a"/>
    <w:semiHidden/>
    <w:rsid w:val="00A6327D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0F3D10"/>
    <w:rPr>
      <w:sz w:val="16"/>
      <w:szCs w:val="16"/>
    </w:rPr>
  </w:style>
  <w:style w:type="paragraph" w:styleId="af">
    <w:name w:val="annotation text"/>
    <w:basedOn w:val="a"/>
    <w:semiHidden/>
    <w:rsid w:val="000F3D10"/>
    <w:rPr>
      <w:sz w:val="20"/>
      <w:szCs w:val="20"/>
    </w:rPr>
  </w:style>
  <w:style w:type="paragraph" w:styleId="af0">
    <w:name w:val="annotation subject"/>
    <w:basedOn w:val="af"/>
    <w:next w:val="af"/>
    <w:semiHidden/>
    <w:rsid w:val="000F3D10"/>
    <w:rPr>
      <w:b/>
      <w:bCs/>
    </w:rPr>
  </w:style>
  <w:style w:type="paragraph" w:styleId="af1">
    <w:name w:val="Plain Text"/>
    <w:basedOn w:val="a"/>
    <w:link w:val="af2"/>
    <w:rsid w:val="001A1AD9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rsid w:val="001A1AD9"/>
    <w:rPr>
      <w:rFonts w:ascii="Courier New" w:hAnsi="Courier New"/>
    </w:rPr>
  </w:style>
  <w:style w:type="paragraph" w:customStyle="1" w:styleId="af3">
    <w:name w:val="Нормальный"/>
    <w:rsid w:val="001A1AD9"/>
  </w:style>
  <w:style w:type="character" w:customStyle="1" w:styleId="70">
    <w:name w:val="Заголовок 7 Знак"/>
    <w:link w:val="7"/>
    <w:semiHidden/>
    <w:rsid w:val="00DD6652"/>
    <w:rPr>
      <w:rFonts w:ascii="Calibri" w:eastAsia="Times New Roman" w:hAnsi="Calibri" w:cs="Times New Roman"/>
      <w:sz w:val="24"/>
      <w:szCs w:val="24"/>
    </w:rPr>
  </w:style>
  <w:style w:type="paragraph" w:customStyle="1" w:styleId="ConsTitle">
    <w:name w:val="ConsTitle"/>
    <w:rsid w:val="00DD665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Обычный1"/>
    <w:rsid w:val="00DD6652"/>
    <w:rPr>
      <w:snapToGrid w:val="0"/>
    </w:rPr>
  </w:style>
  <w:style w:type="paragraph" w:styleId="af4">
    <w:name w:val="header"/>
    <w:basedOn w:val="a"/>
    <w:link w:val="af5"/>
    <w:rsid w:val="00DD6652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5">
    <w:name w:val="Верхний колонтитул Знак"/>
    <w:link w:val="af4"/>
    <w:rsid w:val="00DD6652"/>
    <w:rPr>
      <w:sz w:val="28"/>
    </w:rPr>
  </w:style>
  <w:style w:type="character" w:styleId="af6">
    <w:name w:val="page number"/>
    <w:basedOn w:val="a0"/>
    <w:rsid w:val="00DD6652"/>
  </w:style>
  <w:style w:type="paragraph" w:customStyle="1" w:styleId="Iauiue">
    <w:name w:val="Iau?iue"/>
    <w:rsid w:val="00115457"/>
    <w:rPr>
      <w:lang w:val="en-US"/>
    </w:rPr>
  </w:style>
  <w:style w:type="paragraph" w:customStyle="1" w:styleId="Iauiue7">
    <w:name w:val="Iau?iue7"/>
    <w:rsid w:val="00115457"/>
    <w:rPr>
      <w:lang w:val="en-US"/>
    </w:rPr>
  </w:style>
  <w:style w:type="character" w:customStyle="1" w:styleId="a8">
    <w:name w:val="Основной текст с отступом Знак"/>
    <w:link w:val="a7"/>
    <w:rsid w:val="006F30B6"/>
    <w:rPr>
      <w:sz w:val="24"/>
      <w:szCs w:val="24"/>
    </w:rPr>
  </w:style>
  <w:style w:type="paragraph" w:styleId="af7">
    <w:name w:val="List Paragraph"/>
    <w:basedOn w:val="a"/>
    <w:link w:val="af8"/>
    <w:uiPriority w:val="99"/>
    <w:qFormat/>
    <w:rsid w:val="00231347"/>
    <w:pPr>
      <w:ind w:left="708"/>
    </w:pPr>
  </w:style>
  <w:style w:type="paragraph" w:styleId="af9">
    <w:name w:val="Normal (Web)"/>
    <w:basedOn w:val="a"/>
    <w:uiPriority w:val="99"/>
    <w:unhideWhenUsed/>
    <w:rsid w:val="00231347"/>
    <w:pPr>
      <w:spacing w:before="100" w:beforeAutospacing="1" w:after="100" w:afterAutospacing="1"/>
    </w:pPr>
  </w:style>
  <w:style w:type="character" w:customStyle="1" w:styleId="ConsNonformat0">
    <w:name w:val="ConsNonformat Знак"/>
    <w:link w:val="ConsNonformat"/>
    <w:locked/>
    <w:rsid w:val="002D1602"/>
    <w:rPr>
      <w:rFonts w:ascii="Courier New" w:hAnsi="Courier New" w:cs="Times New Roman CYR"/>
    </w:rPr>
  </w:style>
  <w:style w:type="character" w:customStyle="1" w:styleId="af8">
    <w:name w:val="Абзац списка Знак"/>
    <w:link w:val="af7"/>
    <w:uiPriority w:val="99"/>
    <w:locked/>
    <w:rsid w:val="00CF7A01"/>
    <w:rPr>
      <w:sz w:val="24"/>
      <w:szCs w:val="24"/>
    </w:rPr>
  </w:style>
  <w:style w:type="character" w:customStyle="1" w:styleId="markdown-word">
    <w:name w:val="markdown-word"/>
    <w:rsid w:val="00CF7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9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961C5-543A-4044-A31B-4B26AFCC396A}"/>
</file>

<file path=customXml/itemProps2.xml><?xml version="1.0" encoding="utf-8"?>
<ds:datastoreItem xmlns:ds="http://schemas.openxmlformats.org/officeDocument/2006/customXml" ds:itemID="{1B59F133-EE05-4B9C-9147-04CAC3510D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9A925-F3F7-4FE4-B155-5596F6DB6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27EA10-260E-48B9-B295-AB28C916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4093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Услуги (ГАЗ - Заказчик)</vt:lpstr>
    </vt:vector>
  </TitlesOfParts>
  <Company>gaz</Company>
  <LinksUpToDate>false</LinksUpToDate>
  <CharactersWithSpaces>27375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Услуги (ГАЗ - Заказчик)</dc:title>
  <dc:subject/>
  <dc:creator>VarnakovVV</dc:creator>
  <cp:keywords/>
  <dc:description/>
  <cp:lastModifiedBy>Плашкина Анастасия Дмитриевна</cp:lastModifiedBy>
  <cp:revision>3</cp:revision>
  <cp:lastPrinted>2009-08-12T07:36:00Z</cp:lastPrinted>
  <dcterms:created xsi:type="dcterms:W3CDTF">2026-02-06T08:03:00Z</dcterms:created>
  <dcterms:modified xsi:type="dcterms:W3CDTF">2026-02-06T09:14:00Z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